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D" w:rsidRDefault="003B23B6"/>
    <w:p w:rsidR="006A50F0" w:rsidRDefault="006A50F0"/>
    <w:p w:rsidR="006A50F0" w:rsidRDefault="006A50F0">
      <w:pPr>
        <w:rPr>
          <w:b/>
          <w:u w:val="single"/>
        </w:rPr>
      </w:pPr>
      <w:r w:rsidRPr="006A50F0">
        <w:rPr>
          <w:b/>
          <w:u w:val="single"/>
        </w:rPr>
        <w:t>PE and Sport Premium Allocation</w:t>
      </w:r>
    </w:p>
    <w:p w:rsidR="006A50F0" w:rsidRDefault="006A50F0">
      <w:r w:rsidRPr="006A50F0">
        <w:t xml:space="preserve">The </w:t>
      </w:r>
      <w:proofErr w:type="spellStart"/>
      <w:r>
        <w:t>DfE</w:t>
      </w:r>
      <w:proofErr w:type="spellEnd"/>
      <w:r>
        <w:t xml:space="preserve"> fundi</w:t>
      </w:r>
      <w:r w:rsidR="00995031">
        <w:t>ng</w:t>
      </w:r>
      <w:r w:rsidR="00A17768">
        <w:t xml:space="preserve"> for the academic year 2018-2019</w:t>
      </w:r>
      <w:r>
        <w:t xml:space="preserve"> will be spent as follows: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979"/>
        <w:gridCol w:w="1056"/>
        <w:gridCol w:w="2529"/>
        <w:gridCol w:w="2810"/>
      </w:tblGrid>
      <w:tr w:rsidR="003C0F1B" w:rsidTr="00BE1239">
        <w:tc>
          <w:tcPr>
            <w:tcW w:w="1985" w:type="dxa"/>
          </w:tcPr>
          <w:p w:rsidR="003C0F1B" w:rsidRDefault="003C0F1B">
            <w:r>
              <w:t>Provision</w:t>
            </w:r>
          </w:p>
        </w:tc>
        <w:tc>
          <w:tcPr>
            <w:tcW w:w="1984" w:type="dxa"/>
          </w:tcPr>
          <w:p w:rsidR="003C0F1B" w:rsidRDefault="003C0F1B">
            <w:r>
              <w:t>Provider</w:t>
            </w:r>
          </w:p>
        </w:tc>
        <w:tc>
          <w:tcPr>
            <w:tcW w:w="993" w:type="dxa"/>
          </w:tcPr>
          <w:p w:rsidR="003C0F1B" w:rsidRDefault="003C0F1B">
            <w:r>
              <w:t>Cost</w:t>
            </w:r>
          </w:p>
        </w:tc>
        <w:tc>
          <w:tcPr>
            <w:tcW w:w="2551" w:type="dxa"/>
          </w:tcPr>
          <w:p w:rsidR="003C0F1B" w:rsidRDefault="003C0F1B">
            <w:r>
              <w:t>Participation</w:t>
            </w:r>
          </w:p>
        </w:tc>
        <w:tc>
          <w:tcPr>
            <w:tcW w:w="2835" w:type="dxa"/>
          </w:tcPr>
          <w:p w:rsidR="003C0F1B" w:rsidRDefault="003C0F1B">
            <w:r>
              <w:t>Impact</w:t>
            </w:r>
          </w:p>
        </w:tc>
      </w:tr>
      <w:tr w:rsidR="003C0F1B" w:rsidTr="00BE1239">
        <w:tc>
          <w:tcPr>
            <w:tcW w:w="1985" w:type="dxa"/>
          </w:tcPr>
          <w:p w:rsidR="00597BA7" w:rsidRDefault="00A549B2" w:rsidP="00A17768">
            <w:r>
              <w:t xml:space="preserve">After school clubs in </w:t>
            </w:r>
            <w:r w:rsidR="00A17768">
              <w:t>Zumba</w:t>
            </w:r>
          </w:p>
        </w:tc>
        <w:tc>
          <w:tcPr>
            <w:tcW w:w="1984" w:type="dxa"/>
          </w:tcPr>
          <w:p w:rsidR="003C0F1B" w:rsidRDefault="00A17768" w:rsidP="00A549B2">
            <w:r>
              <w:t xml:space="preserve">Shelly </w:t>
            </w:r>
          </w:p>
        </w:tc>
        <w:tc>
          <w:tcPr>
            <w:tcW w:w="993" w:type="dxa"/>
          </w:tcPr>
          <w:p w:rsidR="003C0F1B" w:rsidRDefault="00A549B2">
            <w:r>
              <w:t xml:space="preserve">£400 per </w:t>
            </w:r>
            <w:r w:rsidR="00A17768">
              <w:t>term</w:t>
            </w:r>
          </w:p>
          <w:p w:rsidR="00A549B2" w:rsidRDefault="00A549B2">
            <w:r>
              <w:t>£1200 per year</w:t>
            </w:r>
          </w:p>
        </w:tc>
        <w:tc>
          <w:tcPr>
            <w:tcW w:w="2551" w:type="dxa"/>
          </w:tcPr>
          <w:p w:rsidR="00597BA7" w:rsidRDefault="00A17768">
            <w:r>
              <w:t xml:space="preserve">Children from Y3 </w:t>
            </w:r>
            <w:r w:rsidR="00A549B2">
              <w:t>upwards</w:t>
            </w:r>
          </w:p>
        </w:tc>
        <w:tc>
          <w:tcPr>
            <w:tcW w:w="2835" w:type="dxa"/>
          </w:tcPr>
          <w:p w:rsidR="00597BA7" w:rsidRDefault="00A549B2">
            <w:r>
              <w:t>Pupils who do not excel at competitive sports have access to a wider range of activities.</w:t>
            </w:r>
          </w:p>
          <w:p w:rsidR="00A549B2" w:rsidRDefault="00A549B2">
            <w:r>
              <w:t>Self-esteem and confidence building especially for pupils with SEND.</w:t>
            </w:r>
          </w:p>
        </w:tc>
      </w:tr>
      <w:tr w:rsidR="003C0F1B" w:rsidTr="00BE1239">
        <w:tc>
          <w:tcPr>
            <w:tcW w:w="1985" w:type="dxa"/>
          </w:tcPr>
          <w:p w:rsidR="00995031" w:rsidRDefault="00A17768">
            <w:r>
              <w:t xml:space="preserve">Forest Schools </w:t>
            </w:r>
            <w:r w:rsidR="00995031">
              <w:t>Equipment</w:t>
            </w:r>
          </w:p>
        </w:tc>
        <w:tc>
          <w:tcPr>
            <w:tcW w:w="1984" w:type="dxa"/>
          </w:tcPr>
          <w:p w:rsidR="003C0F1B" w:rsidRDefault="00995031">
            <w:r>
              <w:t>In house</w:t>
            </w:r>
          </w:p>
        </w:tc>
        <w:tc>
          <w:tcPr>
            <w:tcW w:w="993" w:type="dxa"/>
          </w:tcPr>
          <w:p w:rsidR="003C0F1B" w:rsidRDefault="00995031" w:rsidP="00995031">
            <w:r>
              <w:t>£500</w:t>
            </w:r>
          </w:p>
        </w:tc>
        <w:tc>
          <w:tcPr>
            <w:tcW w:w="2551" w:type="dxa"/>
          </w:tcPr>
          <w:p w:rsidR="003C0F1B" w:rsidRDefault="00995031">
            <w:r>
              <w:t>Widen participation across whole school by increasing the range of activities available through purchase of additional equipment</w:t>
            </w:r>
          </w:p>
        </w:tc>
        <w:tc>
          <w:tcPr>
            <w:tcW w:w="2835" w:type="dxa"/>
          </w:tcPr>
          <w:p w:rsidR="003C0F1B" w:rsidRDefault="00597BA7">
            <w:r>
              <w:t>Pupils who do not excel at competitive sports have access to outdoor education.</w:t>
            </w:r>
          </w:p>
          <w:p w:rsidR="00597BA7" w:rsidRDefault="00597BA7">
            <w:r>
              <w:t>Self-esteem and confidence building especially for pupils with SEND.</w:t>
            </w:r>
          </w:p>
        </w:tc>
      </w:tr>
      <w:tr w:rsidR="00C10A37" w:rsidTr="00BE1239">
        <w:tc>
          <w:tcPr>
            <w:tcW w:w="1985" w:type="dxa"/>
          </w:tcPr>
          <w:p w:rsidR="00C10A37" w:rsidRDefault="00C10A37">
            <w:r>
              <w:t>Forest School training Level 2</w:t>
            </w:r>
          </w:p>
          <w:p w:rsidR="00C10A37" w:rsidRDefault="00C10A37">
            <w:r>
              <w:t>Additional member of staff</w:t>
            </w:r>
          </w:p>
        </w:tc>
        <w:tc>
          <w:tcPr>
            <w:tcW w:w="1984" w:type="dxa"/>
          </w:tcPr>
          <w:p w:rsidR="00C10A37" w:rsidRDefault="00C10A37">
            <w:r>
              <w:t>Not known yet</w:t>
            </w:r>
          </w:p>
        </w:tc>
        <w:tc>
          <w:tcPr>
            <w:tcW w:w="993" w:type="dxa"/>
          </w:tcPr>
          <w:p w:rsidR="00C10A37" w:rsidRDefault="00C10A37" w:rsidP="00995031">
            <w:r>
              <w:t>£1000 including transport</w:t>
            </w:r>
          </w:p>
        </w:tc>
        <w:tc>
          <w:tcPr>
            <w:tcW w:w="2551" w:type="dxa"/>
          </w:tcPr>
          <w:p w:rsidR="00C10A37" w:rsidRDefault="00C10A37"/>
        </w:tc>
        <w:tc>
          <w:tcPr>
            <w:tcW w:w="2835" w:type="dxa"/>
          </w:tcPr>
          <w:p w:rsidR="001F7114" w:rsidRDefault="001F7114" w:rsidP="001F7114">
            <w:r>
              <w:t>Pupils who do not excel at competitive sports have access to outdoor education.</w:t>
            </w:r>
          </w:p>
          <w:p w:rsidR="00C10A37" w:rsidRDefault="001F7114" w:rsidP="001F7114">
            <w:r>
              <w:t>Self-esteem and confidence building especially for pupils with SEND.</w:t>
            </w:r>
          </w:p>
        </w:tc>
      </w:tr>
      <w:tr w:rsidR="00BE1239" w:rsidTr="00BE1239">
        <w:tc>
          <w:tcPr>
            <w:tcW w:w="1985" w:type="dxa"/>
          </w:tcPr>
          <w:p w:rsidR="00597BA7" w:rsidRDefault="0016660F" w:rsidP="005C131A">
            <w:r>
              <w:t>Residential team building and outdoor activities e.g</w:t>
            </w:r>
            <w:r w:rsidR="001755E8">
              <w:t>.</w:t>
            </w:r>
            <w:r>
              <w:t xml:space="preserve"> high ropes, climbing,  problem solving etc</w:t>
            </w:r>
            <w:r w:rsidR="00823352">
              <w:t>.</w:t>
            </w:r>
          </w:p>
        </w:tc>
        <w:tc>
          <w:tcPr>
            <w:tcW w:w="1984" w:type="dxa"/>
          </w:tcPr>
          <w:p w:rsidR="00597BA7" w:rsidRDefault="0016660F" w:rsidP="005C131A">
            <w:proofErr w:type="spellStart"/>
            <w:r>
              <w:t>Broomley</w:t>
            </w:r>
            <w:proofErr w:type="spellEnd"/>
            <w:r>
              <w:t xml:space="preserve"> Grange</w:t>
            </w:r>
          </w:p>
        </w:tc>
        <w:tc>
          <w:tcPr>
            <w:tcW w:w="993" w:type="dxa"/>
          </w:tcPr>
          <w:p w:rsidR="00597BA7" w:rsidRDefault="001F7114" w:rsidP="005C131A">
            <w:r>
              <w:t>£5</w:t>
            </w:r>
            <w:r w:rsidR="00823352">
              <w:t>00</w:t>
            </w:r>
          </w:p>
        </w:tc>
        <w:tc>
          <w:tcPr>
            <w:tcW w:w="2551" w:type="dxa"/>
          </w:tcPr>
          <w:p w:rsidR="00597BA7" w:rsidRDefault="00823352" w:rsidP="005C131A">
            <w:r>
              <w:t xml:space="preserve">All pupils in Year 4 spend 3 days and </w:t>
            </w:r>
            <w:r w:rsidR="001F7114">
              <w:t xml:space="preserve">2 </w:t>
            </w:r>
            <w:r>
              <w:t>nights with pupils from other local first schools in the Hexham partnership in preparation for transition to middle school.</w:t>
            </w:r>
          </w:p>
        </w:tc>
        <w:tc>
          <w:tcPr>
            <w:tcW w:w="2835" w:type="dxa"/>
          </w:tcPr>
          <w:p w:rsidR="00597BA7" w:rsidRDefault="00823352" w:rsidP="005C131A">
            <w:r>
              <w:t>Inclusion and free access for pupils in receipt of Pupil Premium funding</w:t>
            </w:r>
            <w:r w:rsidR="001F7114">
              <w:t xml:space="preserve"> or where families are on low income</w:t>
            </w:r>
            <w:r>
              <w:t>.</w:t>
            </w:r>
          </w:p>
        </w:tc>
      </w:tr>
      <w:tr w:rsidR="00A17768" w:rsidTr="00BE1239">
        <w:tc>
          <w:tcPr>
            <w:tcW w:w="1985" w:type="dxa"/>
          </w:tcPr>
          <w:p w:rsidR="00A17768" w:rsidRDefault="00A17768" w:rsidP="005C131A">
            <w:r>
              <w:t>Contribution to Y5/6 residential</w:t>
            </w:r>
          </w:p>
          <w:p w:rsidR="00A17768" w:rsidRDefault="00A17768" w:rsidP="005C131A"/>
        </w:tc>
        <w:tc>
          <w:tcPr>
            <w:tcW w:w="1984" w:type="dxa"/>
          </w:tcPr>
          <w:p w:rsidR="00A17768" w:rsidRDefault="005D0A56" w:rsidP="005C131A">
            <w:r>
              <w:t xml:space="preserve">Not yet organised </w:t>
            </w:r>
          </w:p>
        </w:tc>
        <w:tc>
          <w:tcPr>
            <w:tcW w:w="993" w:type="dxa"/>
          </w:tcPr>
          <w:p w:rsidR="00A17768" w:rsidRDefault="005D0A56" w:rsidP="005C131A">
            <w:r>
              <w:t>£500</w:t>
            </w:r>
          </w:p>
        </w:tc>
        <w:tc>
          <w:tcPr>
            <w:tcW w:w="2551" w:type="dxa"/>
          </w:tcPr>
          <w:p w:rsidR="00A17768" w:rsidRDefault="00542FEE" w:rsidP="005C131A">
            <w:r>
              <w:t>Y5 and 6 children are all able to attend residential</w:t>
            </w:r>
          </w:p>
        </w:tc>
        <w:tc>
          <w:tcPr>
            <w:tcW w:w="2835" w:type="dxa"/>
          </w:tcPr>
          <w:p w:rsidR="005D0A56" w:rsidRDefault="005D0A56" w:rsidP="005D0A56">
            <w:r>
              <w:t>Pupils who do not excel at competitive sports have access to outdoor education.</w:t>
            </w:r>
          </w:p>
          <w:p w:rsidR="00A17768" w:rsidRDefault="005D0A56" w:rsidP="005D0A56">
            <w:r>
              <w:t>Self-esteem and confidence building especially for pupils with SEND.</w:t>
            </w:r>
          </w:p>
        </w:tc>
      </w:tr>
      <w:tr w:rsidR="00A17768" w:rsidTr="00BE1239">
        <w:tc>
          <w:tcPr>
            <w:tcW w:w="1985" w:type="dxa"/>
          </w:tcPr>
          <w:p w:rsidR="00A17768" w:rsidRDefault="00A17768" w:rsidP="005C131A">
            <w:r>
              <w:t xml:space="preserve">Hire of mobile climbing wall + instructor </w:t>
            </w:r>
          </w:p>
        </w:tc>
        <w:tc>
          <w:tcPr>
            <w:tcW w:w="1984" w:type="dxa"/>
          </w:tcPr>
          <w:p w:rsidR="00A17768" w:rsidRDefault="00542FEE" w:rsidP="005C131A">
            <w:r>
              <w:t>Not yet organised</w:t>
            </w:r>
          </w:p>
        </w:tc>
        <w:tc>
          <w:tcPr>
            <w:tcW w:w="993" w:type="dxa"/>
          </w:tcPr>
          <w:p w:rsidR="00A17768" w:rsidRDefault="00542FEE" w:rsidP="005C131A">
            <w:r>
              <w:t>£500</w:t>
            </w:r>
          </w:p>
        </w:tc>
        <w:tc>
          <w:tcPr>
            <w:tcW w:w="2551" w:type="dxa"/>
          </w:tcPr>
          <w:p w:rsidR="00A17768" w:rsidRDefault="00542FEE" w:rsidP="005C131A">
            <w:r>
              <w:t>Whole school</w:t>
            </w:r>
          </w:p>
        </w:tc>
        <w:tc>
          <w:tcPr>
            <w:tcW w:w="2835" w:type="dxa"/>
          </w:tcPr>
          <w:p w:rsidR="005D0A56" w:rsidRDefault="005D0A56" w:rsidP="005D0A56">
            <w:r>
              <w:t>Pupils who do not excel at competitive sports have access to outdoor education.</w:t>
            </w:r>
          </w:p>
          <w:p w:rsidR="00A17768" w:rsidRDefault="005D0A56" w:rsidP="005D0A56">
            <w:r>
              <w:t>Self-esteem and confidence building especially for pupils with SEND.</w:t>
            </w:r>
          </w:p>
        </w:tc>
      </w:tr>
      <w:tr w:rsidR="00BE1239" w:rsidTr="00BE1239">
        <w:tc>
          <w:tcPr>
            <w:tcW w:w="1985" w:type="dxa"/>
          </w:tcPr>
          <w:p w:rsidR="00597BA7" w:rsidRDefault="00823352" w:rsidP="005C131A">
            <w:r>
              <w:t>Transport to inter-school tournaments and competitions</w:t>
            </w:r>
          </w:p>
          <w:p w:rsidR="00823352" w:rsidRDefault="00823352" w:rsidP="005C131A"/>
        </w:tc>
        <w:tc>
          <w:tcPr>
            <w:tcW w:w="1984" w:type="dxa"/>
          </w:tcPr>
          <w:p w:rsidR="00597BA7" w:rsidRDefault="00823352" w:rsidP="005C131A">
            <w:r>
              <w:t>Various</w:t>
            </w:r>
          </w:p>
        </w:tc>
        <w:tc>
          <w:tcPr>
            <w:tcW w:w="993" w:type="dxa"/>
          </w:tcPr>
          <w:p w:rsidR="00597BA7" w:rsidRDefault="00A17768" w:rsidP="005C131A">
            <w:r>
              <w:t>£!000</w:t>
            </w:r>
            <w:r w:rsidR="001F7114">
              <w:t xml:space="preserve"> for coach hire</w:t>
            </w:r>
          </w:p>
        </w:tc>
        <w:tc>
          <w:tcPr>
            <w:tcW w:w="2551" w:type="dxa"/>
          </w:tcPr>
          <w:p w:rsidR="00597BA7" w:rsidRDefault="00823352" w:rsidP="005C131A">
            <w:r>
              <w:t>KS2 pupils</w:t>
            </w:r>
          </w:p>
        </w:tc>
        <w:tc>
          <w:tcPr>
            <w:tcW w:w="2835" w:type="dxa"/>
          </w:tcPr>
          <w:p w:rsidR="00597BA7" w:rsidRDefault="00BE1239" w:rsidP="005C131A">
            <w:r>
              <w:t>More children having access to competitive sport.</w:t>
            </w:r>
          </w:p>
        </w:tc>
      </w:tr>
      <w:tr w:rsidR="00823352" w:rsidTr="00BE1239">
        <w:tc>
          <w:tcPr>
            <w:tcW w:w="1985" w:type="dxa"/>
          </w:tcPr>
          <w:p w:rsidR="00823352" w:rsidRDefault="00995031" w:rsidP="005C131A">
            <w:r>
              <w:lastRenderedPageBreak/>
              <w:t>Supply cover for PE Co-ordinator to enable him to take teams to local sporting competitions</w:t>
            </w:r>
          </w:p>
          <w:p w:rsidR="00A549B2" w:rsidRDefault="00A549B2" w:rsidP="005C131A">
            <w:r>
              <w:t>8x half day cover</w:t>
            </w:r>
          </w:p>
        </w:tc>
        <w:tc>
          <w:tcPr>
            <w:tcW w:w="1984" w:type="dxa"/>
          </w:tcPr>
          <w:p w:rsidR="00823352" w:rsidRDefault="00995031" w:rsidP="005C131A">
            <w:r>
              <w:t>In house</w:t>
            </w:r>
          </w:p>
        </w:tc>
        <w:tc>
          <w:tcPr>
            <w:tcW w:w="993" w:type="dxa"/>
          </w:tcPr>
          <w:p w:rsidR="00823352" w:rsidRDefault="00A17768" w:rsidP="005C131A">
            <w:r>
              <w:t>£1300</w:t>
            </w:r>
          </w:p>
        </w:tc>
        <w:tc>
          <w:tcPr>
            <w:tcW w:w="2551" w:type="dxa"/>
          </w:tcPr>
          <w:p w:rsidR="00823352" w:rsidRDefault="00A549B2" w:rsidP="005C131A">
            <w:r>
              <w:t>All pupils- organised events</w:t>
            </w:r>
          </w:p>
        </w:tc>
        <w:tc>
          <w:tcPr>
            <w:tcW w:w="2835" w:type="dxa"/>
          </w:tcPr>
          <w:p w:rsidR="00823352" w:rsidRDefault="00A549B2" w:rsidP="005C131A">
            <w:r>
              <w:t>More children having access to competitive sport.</w:t>
            </w:r>
          </w:p>
        </w:tc>
      </w:tr>
      <w:tr w:rsidR="00A549B2" w:rsidTr="00BE1239">
        <w:tc>
          <w:tcPr>
            <w:tcW w:w="1985" w:type="dxa"/>
          </w:tcPr>
          <w:p w:rsidR="00A549B2" w:rsidRDefault="00A549B2" w:rsidP="005C131A">
            <w:r>
              <w:t>Breakfast Club staffing</w:t>
            </w:r>
          </w:p>
        </w:tc>
        <w:tc>
          <w:tcPr>
            <w:tcW w:w="1984" w:type="dxa"/>
          </w:tcPr>
          <w:p w:rsidR="00A549B2" w:rsidRDefault="00A549B2" w:rsidP="005C131A">
            <w:r>
              <w:t>In House</w:t>
            </w:r>
          </w:p>
        </w:tc>
        <w:tc>
          <w:tcPr>
            <w:tcW w:w="993" w:type="dxa"/>
          </w:tcPr>
          <w:p w:rsidR="00A549B2" w:rsidRDefault="00A549B2" w:rsidP="005C131A">
            <w:r>
              <w:t>£4000</w:t>
            </w:r>
          </w:p>
        </w:tc>
        <w:tc>
          <w:tcPr>
            <w:tcW w:w="2551" w:type="dxa"/>
          </w:tcPr>
          <w:p w:rsidR="00A549B2" w:rsidRDefault="00A549B2" w:rsidP="005C131A">
            <w:r>
              <w:t>All pupils but especially the youngest in school</w:t>
            </w:r>
          </w:p>
        </w:tc>
        <w:tc>
          <w:tcPr>
            <w:tcW w:w="2835" w:type="dxa"/>
          </w:tcPr>
          <w:p w:rsidR="00A549B2" w:rsidRDefault="00A549B2" w:rsidP="000B7DD8">
            <w:r>
              <w:t>Children are able to access a healthy breakfast and thus have a good start to the day</w:t>
            </w:r>
          </w:p>
        </w:tc>
      </w:tr>
      <w:tr w:rsidR="00A549B2" w:rsidTr="00BE1239">
        <w:tc>
          <w:tcPr>
            <w:tcW w:w="1985" w:type="dxa"/>
          </w:tcPr>
          <w:p w:rsidR="00A549B2" w:rsidRDefault="00A549B2" w:rsidP="005C131A">
            <w:r>
              <w:t>Non –contact time for PE Lead</w:t>
            </w:r>
          </w:p>
        </w:tc>
        <w:tc>
          <w:tcPr>
            <w:tcW w:w="1984" w:type="dxa"/>
          </w:tcPr>
          <w:p w:rsidR="00A549B2" w:rsidRDefault="00A549B2" w:rsidP="005C131A">
            <w:r>
              <w:t>In house</w:t>
            </w:r>
          </w:p>
        </w:tc>
        <w:tc>
          <w:tcPr>
            <w:tcW w:w="993" w:type="dxa"/>
          </w:tcPr>
          <w:p w:rsidR="00A549B2" w:rsidRDefault="00A549B2" w:rsidP="005C131A">
            <w:r>
              <w:t>£2500</w:t>
            </w:r>
          </w:p>
        </w:tc>
        <w:tc>
          <w:tcPr>
            <w:tcW w:w="2551" w:type="dxa"/>
          </w:tcPr>
          <w:p w:rsidR="00A549B2" w:rsidRDefault="00A549B2" w:rsidP="00A549B2">
            <w:r>
              <w:t>Enable PE lead to have quality time to plan and develop PE across the school</w:t>
            </w:r>
          </w:p>
        </w:tc>
        <w:tc>
          <w:tcPr>
            <w:tcW w:w="2835" w:type="dxa"/>
          </w:tcPr>
          <w:p w:rsidR="00A549B2" w:rsidRDefault="00A549B2" w:rsidP="000B7DD8">
            <w:r>
              <w:t>PE provision is developed and embedded across school</w:t>
            </w:r>
          </w:p>
        </w:tc>
      </w:tr>
      <w:tr w:rsidR="00A549B2" w:rsidTr="00BE1239">
        <w:tc>
          <w:tcPr>
            <w:tcW w:w="1985" w:type="dxa"/>
          </w:tcPr>
          <w:p w:rsidR="00A549B2" w:rsidRDefault="00A549B2" w:rsidP="005C131A">
            <w:r>
              <w:t xml:space="preserve">Purchase </w:t>
            </w:r>
            <w:r w:rsidR="00AA1CA4">
              <w:t xml:space="preserve">of PE resources </w:t>
            </w:r>
            <w:proofErr w:type="spellStart"/>
            <w:r w:rsidR="00AA1CA4">
              <w:t>eg</w:t>
            </w:r>
            <w:proofErr w:type="spellEnd"/>
            <w:r w:rsidR="00AA1CA4">
              <w:t xml:space="preserve"> netball posts, netballs, hockey sticks and balls,</w:t>
            </w:r>
          </w:p>
          <w:p w:rsidR="00AA1CA4" w:rsidRDefault="00AA1CA4" w:rsidP="005C131A">
            <w:r>
              <w:t>Team kit, replacement balls, playtime kit</w:t>
            </w:r>
          </w:p>
          <w:p w:rsidR="00AA1CA4" w:rsidRDefault="00AA1CA4" w:rsidP="005C131A"/>
        </w:tc>
        <w:tc>
          <w:tcPr>
            <w:tcW w:w="1984" w:type="dxa"/>
          </w:tcPr>
          <w:p w:rsidR="00A549B2" w:rsidRDefault="00AA1CA4" w:rsidP="005C131A">
            <w:r>
              <w:t>YPO</w:t>
            </w:r>
          </w:p>
        </w:tc>
        <w:tc>
          <w:tcPr>
            <w:tcW w:w="993" w:type="dxa"/>
          </w:tcPr>
          <w:p w:rsidR="00A549B2" w:rsidRDefault="00AA1CA4" w:rsidP="005C131A">
            <w:r>
              <w:t>£800</w:t>
            </w:r>
          </w:p>
        </w:tc>
        <w:tc>
          <w:tcPr>
            <w:tcW w:w="2551" w:type="dxa"/>
          </w:tcPr>
          <w:p w:rsidR="00A549B2" w:rsidRDefault="00AA1CA4" w:rsidP="00A549B2">
            <w:r>
              <w:t>Whole school</w:t>
            </w:r>
          </w:p>
        </w:tc>
        <w:tc>
          <w:tcPr>
            <w:tcW w:w="2835" w:type="dxa"/>
          </w:tcPr>
          <w:p w:rsidR="00A549B2" w:rsidRDefault="00AA1CA4" w:rsidP="000B7DD8">
            <w:r>
              <w:t xml:space="preserve">We can widen participation in a range of sports </w:t>
            </w:r>
          </w:p>
        </w:tc>
      </w:tr>
      <w:tr w:rsidR="00A549B2" w:rsidTr="00BE1239">
        <w:tc>
          <w:tcPr>
            <w:tcW w:w="1985" w:type="dxa"/>
          </w:tcPr>
          <w:p w:rsidR="00A549B2" w:rsidRDefault="00A17768" w:rsidP="005C131A">
            <w:r>
              <w:t>First Aid training for PE lead</w:t>
            </w:r>
          </w:p>
        </w:tc>
        <w:tc>
          <w:tcPr>
            <w:tcW w:w="1984" w:type="dxa"/>
          </w:tcPr>
          <w:p w:rsidR="00A549B2" w:rsidRDefault="00A17768" w:rsidP="005C131A">
            <w:r>
              <w:t>As available</w:t>
            </w:r>
          </w:p>
        </w:tc>
        <w:tc>
          <w:tcPr>
            <w:tcW w:w="993" w:type="dxa"/>
          </w:tcPr>
          <w:p w:rsidR="00A549B2" w:rsidRDefault="00A17768" w:rsidP="005C131A">
            <w:r>
              <w:t>£400</w:t>
            </w:r>
          </w:p>
        </w:tc>
        <w:tc>
          <w:tcPr>
            <w:tcW w:w="2551" w:type="dxa"/>
          </w:tcPr>
          <w:p w:rsidR="00A549B2" w:rsidRDefault="00A17768" w:rsidP="00A549B2">
            <w:r>
              <w:t>Cost of training plus supply</w:t>
            </w:r>
          </w:p>
        </w:tc>
        <w:tc>
          <w:tcPr>
            <w:tcW w:w="2835" w:type="dxa"/>
          </w:tcPr>
          <w:p w:rsidR="00A549B2" w:rsidRDefault="00A17768" w:rsidP="000B7DD8">
            <w:r>
              <w:t>PE lead is qualified when accompanying children to matches</w:t>
            </w:r>
          </w:p>
        </w:tc>
      </w:tr>
      <w:tr w:rsidR="00A549B2" w:rsidTr="00BE1239">
        <w:tc>
          <w:tcPr>
            <w:tcW w:w="1985" w:type="dxa"/>
          </w:tcPr>
          <w:p w:rsidR="00A549B2" w:rsidRDefault="005D0A56" w:rsidP="005C131A">
            <w:r>
              <w:t>Outdoor activity days for whole school</w:t>
            </w:r>
          </w:p>
        </w:tc>
        <w:tc>
          <w:tcPr>
            <w:tcW w:w="1984" w:type="dxa"/>
          </w:tcPr>
          <w:p w:rsidR="00A549B2" w:rsidRDefault="005D0A56" w:rsidP="005C131A">
            <w:r>
              <w:t>To be confirmed</w:t>
            </w:r>
          </w:p>
        </w:tc>
        <w:tc>
          <w:tcPr>
            <w:tcW w:w="993" w:type="dxa"/>
          </w:tcPr>
          <w:p w:rsidR="00A549B2" w:rsidRDefault="005D0A56" w:rsidP="005C131A">
            <w:r>
              <w:t>£1200</w:t>
            </w:r>
          </w:p>
        </w:tc>
        <w:tc>
          <w:tcPr>
            <w:tcW w:w="2551" w:type="dxa"/>
          </w:tcPr>
          <w:p w:rsidR="00A549B2" w:rsidRDefault="005D0A56" w:rsidP="00A549B2">
            <w:r>
              <w:t>Whole school</w:t>
            </w:r>
          </w:p>
        </w:tc>
        <w:tc>
          <w:tcPr>
            <w:tcW w:w="2835" w:type="dxa"/>
          </w:tcPr>
          <w:p w:rsidR="005D0A56" w:rsidRDefault="005D0A56" w:rsidP="005D0A56">
            <w:r>
              <w:t>Pupils who do not excel at competitive sports have access to a wider range of activities.</w:t>
            </w:r>
          </w:p>
          <w:p w:rsidR="00A549B2" w:rsidRDefault="00A549B2" w:rsidP="000B7DD8"/>
        </w:tc>
      </w:tr>
      <w:tr w:rsidR="005D0A56" w:rsidTr="00BE1239">
        <w:tc>
          <w:tcPr>
            <w:tcW w:w="1985" w:type="dxa"/>
          </w:tcPr>
          <w:p w:rsidR="005D0A56" w:rsidRDefault="005D0A56" w:rsidP="005C131A">
            <w:r>
              <w:t>Training for children to be Sports leaders</w:t>
            </w:r>
          </w:p>
        </w:tc>
        <w:tc>
          <w:tcPr>
            <w:tcW w:w="1984" w:type="dxa"/>
          </w:tcPr>
          <w:p w:rsidR="005D0A56" w:rsidRDefault="005D0A56" w:rsidP="005C131A">
            <w:r>
              <w:t>Active Northumberland Sports development team</w:t>
            </w:r>
          </w:p>
        </w:tc>
        <w:tc>
          <w:tcPr>
            <w:tcW w:w="993" w:type="dxa"/>
          </w:tcPr>
          <w:p w:rsidR="005D0A56" w:rsidRDefault="005D0A56" w:rsidP="005C131A">
            <w:r>
              <w:t>£200</w:t>
            </w:r>
          </w:p>
        </w:tc>
        <w:tc>
          <w:tcPr>
            <w:tcW w:w="2551" w:type="dxa"/>
          </w:tcPr>
          <w:p w:rsidR="005D0A56" w:rsidRDefault="005D0A56" w:rsidP="00A549B2">
            <w:r>
              <w:t>Y5/6</w:t>
            </w:r>
          </w:p>
        </w:tc>
        <w:tc>
          <w:tcPr>
            <w:tcW w:w="2835" w:type="dxa"/>
          </w:tcPr>
          <w:p w:rsidR="005D0A56" w:rsidRDefault="005D0A56" w:rsidP="005D0A56">
            <w:r>
              <w:t>Children are skilled at leading playtime activities</w:t>
            </w:r>
          </w:p>
        </w:tc>
      </w:tr>
    </w:tbl>
    <w:p w:rsidR="00BE1239" w:rsidRDefault="001F7114">
      <w:r>
        <w:t xml:space="preserve">Total allocated so far:  </w:t>
      </w:r>
      <w:r w:rsidR="003B23B6">
        <w:t>£15,600</w:t>
      </w:r>
      <w:bookmarkStart w:id="0" w:name="_GoBack"/>
      <w:bookmarkEnd w:id="0"/>
    </w:p>
    <w:sectPr w:rsidR="00BE1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F0"/>
    <w:rsid w:val="00096D05"/>
    <w:rsid w:val="0016660F"/>
    <w:rsid w:val="001755E8"/>
    <w:rsid w:val="001F7114"/>
    <w:rsid w:val="003B23B6"/>
    <w:rsid w:val="003C0F1B"/>
    <w:rsid w:val="003D6561"/>
    <w:rsid w:val="00542FEE"/>
    <w:rsid w:val="00597BA7"/>
    <w:rsid w:val="005D0A56"/>
    <w:rsid w:val="006A50F0"/>
    <w:rsid w:val="006C035A"/>
    <w:rsid w:val="007B48A7"/>
    <w:rsid w:val="00823352"/>
    <w:rsid w:val="009545F0"/>
    <w:rsid w:val="00995031"/>
    <w:rsid w:val="009B1346"/>
    <w:rsid w:val="00A17768"/>
    <w:rsid w:val="00A549B2"/>
    <w:rsid w:val="00AA1CA4"/>
    <w:rsid w:val="00BE1239"/>
    <w:rsid w:val="00C10A37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E15D-D5AE-4524-BFD3-7B168EB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Newson, Cath</dc:creator>
  <cp:lastModifiedBy>Trotter, Jo</cp:lastModifiedBy>
  <cp:revision>2</cp:revision>
  <dcterms:created xsi:type="dcterms:W3CDTF">2018-09-25T13:42:00Z</dcterms:created>
  <dcterms:modified xsi:type="dcterms:W3CDTF">2018-09-25T13:42:00Z</dcterms:modified>
</cp:coreProperties>
</file>