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40" w:rsidRDefault="00D14448" w:rsidP="004C408A">
      <w:pPr>
        <w:jc w:val="center"/>
      </w:pPr>
      <w:bookmarkStart w:id="0" w:name="_GoBack"/>
      <w:bookmarkEnd w:id="0"/>
      <w:r>
        <w:rPr>
          <w:noProof/>
          <w:lang w:eastAsia="en-GB"/>
        </w:rPr>
        <w:drawing>
          <wp:inline distT="0" distB="0" distL="0" distR="0" wp14:anchorId="0B82FD35" wp14:editId="3B38978C">
            <wp:extent cx="1333500" cy="1066800"/>
            <wp:effectExtent l="0" t="0" r="0" b="0"/>
            <wp:docPr id="3" name="Picture 3"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4C408A" w:rsidRDefault="00B8485B" w:rsidP="00A361A1">
      <w:pPr>
        <w:jc w:val="right"/>
        <w:rPr>
          <w:rFonts w:ascii="Arial Narrow" w:hAnsi="Arial Narrow"/>
        </w:rPr>
      </w:pPr>
      <w:r>
        <w:rPr>
          <w:rFonts w:ascii="Arial Narrow" w:hAnsi="Arial Narrow"/>
        </w:rPr>
        <w:t>16</w:t>
      </w:r>
      <w:r w:rsidR="00B03BD0">
        <w:rPr>
          <w:rFonts w:ascii="Arial Narrow" w:hAnsi="Arial Narrow"/>
        </w:rPr>
        <w:t>/4</w:t>
      </w:r>
      <w:r w:rsidR="004C408A" w:rsidRPr="004C408A">
        <w:rPr>
          <w:rFonts w:ascii="Arial Narrow" w:hAnsi="Arial Narrow"/>
        </w:rPr>
        <w:t>/21</w:t>
      </w:r>
    </w:p>
    <w:tbl>
      <w:tblPr>
        <w:tblStyle w:val="TableGrid"/>
        <w:tblW w:w="0" w:type="auto"/>
        <w:tblLook w:val="04A0" w:firstRow="1" w:lastRow="0" w:firstColumn="1" w:lastColumn="0" w:noHBand="0" w:noVBand="1"/>
      </w:tblPr>
      <w:tblGrid>
        <w:gridCol w:w="4461"/>
        <w:gridCol w:w="4781"/>
      </w:tblGrid>
      <w:tr w:rsidR="004C408A" w:rsidTr="004C408A">
        <w:tc>
          <w:tcPr>
            <w:tcW w:w="9242" w:type="dxa"/>
            <w:gridSpan w:val="2"/>
          </w:tcPr>
          <w:p w:rsidR="004C408A" w:rsidRDefault="004C408A" w:rsidP="004C408A">
            <w:pPr>
              <w:rPr>
                <w:rFonts w:ascii="Arial Narrow" w:hAnsi="Arial Narrow"/>
              </w:rPr>
            </w:pPr>
          </w:p>
          <w:p w:rsidR="004C408A" w:rsidRPr="004616D6" w:rsidRDefault="004C408A" w:rsidP="004C408A">
            <w:pPr>
              <w:spacing w:line="360" w:lineRule="auto"/>
              <w:rPr>
                <w:rFonts w:ascii="Arial Narrow" w:hAnsi="Arial Narrow"/>
                <w:b/>
              </w:rPr>
            </w:pPr>
            <w:r w:rsidRPr="004616D6">
              <w:rPr>
                <w:rFonts w:ascii="Arial Narrow" w:hAnsi="Arial Narrow"/>
                <w:b/>
              </w:rPr>
              <w:t>Dear Parents,</w:t>
            </w:r>
          </w:p>
          <w:p w:rsidR="00B03BD0" w:rsidRDefault="00856F65" w:rsidP="00856F65">
            <w:pPr>
              <w:spacing w:line="360" w:lineRule="auto"/>
              <w:rPr>
                <w:rFonts w:ascii="Arial Narrow" w:hAnsi="Arial Narrow"/>
              </w:rPr>
            </w:pPr>
            <w:r>
              <w:rPr>
                <w:rFonts w:ascii="Arial Narrow" w:hAnsi="Arial Narrow"/>
              </w:rPr>
              <w:t xml:space="preserve">Welcome </w:t>
            </w:r>
            <w:r w:rsidR="00B03BD0">
              <w:rPr>
                <w:rFonts w:ascii="Arial Narrow" w:hAnsi="Arial Narrow"/>
              </w:rPr>
              <w:t>back to the summer term- and a warm welcome to James and Mackai who both started in Nursery this week. We hope you will be very happy at Newbrough.</w:t>
            </w:r>
          </w:p>
          <w:p w:rsidR="00856F65" w:rsidRDefault="00B03BD0" w:rsidP="00E3761A">
            <w:pPr>
              <w:spacing w:line="360" w:lineRule="auto"/>
              <w:rPr>
                <w:rFonts w:ascii="Arial Narrow" w:hAnsi="Arial Narrow"/>
              </w:rPr>
            </w:pPr>
            <w:r>
              <w:rPr>
                <w:rFonts w:ascii="Arial Narrow" w:hAnsi="Arial Narrow"/>
              </w:rPr>
              <w:t>Welcome also to Miss Harper who will be teaching Year 2 on Thursdays and Fridays this term.</w:t>
            </w:r>
            <w:r w:rsidR="00E3761A">
              <w:rPr>
                <w:rFonts w:ascii="Arial Narrow" w:hAnsi="Arial Narrow"/>
              </w:rPr>
              <w:t xml:space="preserve"> </w:t>
            </w:r>
            <w:r w:rsidR="00DC00A6">
              <w:rPr>
                <w:rFonts w:ascii="Arial Narrow" w:hAnsi="Arial Narrow"/>
              </w:rPr>
              <w:t>We hope you enjoy your time with us.</w:t>
            </w:r>
          </w:p>
          <w:p w:rsidR="00DC00A6" w:rsidRDefault="00DC00A6" w:rsidP="00DC00A6">
            <w:pPr>
              <w:spacing w:line="360" w:lineRule="auto"/>
              <w:rPr>
                <w:rFonts w:ascii="Arial Narrow" w:hAnsi="Arial Narrow"/>
              </w:rPr>
            </w:pPr>
            <w:r>
              <w:rPr>
                <w:rFonts w:ascii="Arial Narrow" w:hAnsi="Arial Narrow"/>
              </w:rPr>
              <w:t>We are all keeping our fingers-crossed that the Government’s ‘roadmap’ will continue as planned .</w:t>
            </w:r>
          </w:p>
          <w:p w:rsidR="00DC00A6" w:rsidRDefault="00DC00A6" w:rsidP="00DC00A6">
            <w:pPr>
              <w:spacing w:line="360" w:lineRule="auto"/>
              <w:rPr>
                <w:rFonts w:ascii="Arial Narrow" w:hAnsi="Arial Narrow"/>
              </w:rPr>
            </w:pPr>
            <w:r>
              <w:rPr>
                <w:rFonts w:ascii="Arial Narrow" w:hAnsi="Arial Narrow"/>
              </w:rPr>
              <w:t>I have included possible dates for some potential events later this term at the end of the newsletter- but these will obviously be kept under review as the term progresses.</w:t>
            </w:r>
          </w:p>
          <w:p w:rsidR="00DC00A6" w:rsidRDefault="00DC00A6" w:rsidP="00E3761A">
            <w:pPr>
              <w:spacing w:line="360" w:lineRule="auto"/>
              <w:rPr>
                <w:rFonts w:ascii="Arial Narrow" w:hAnsi="Arial Narrow"/>
              </w:rPr>
            </w:pPr>
          </w:p>
        </w:tc>
      </w:tr>
      <w:tr w:rsidR="004C408A" w:rsidTr="004C408A">
        <w:tc>
          <w:tcPr>
            <w:tcW w:w="9242" w:type="dxa"/>
            <w:gridSpan w:val="2"/>
          </w:tcPr>
          <w:p w:rsidR="00B03BD0" w:rsidRDefault="00B03BD0" w:rsidP="00E3761A">
            <w:pPr>
              <w:spacing w:line="360" w:lineRule="auto"/>
              <w:rPr>
                <w:rFonts w:ascii="Arial Narrow" w:hAnsi="Arial Narrow"/>
                <w:b/>
              </w:rPr>
            </w:pPr>
          </w:p>
          <w:p w:rsidR="00E30C4D" w:rsidRDefault="00B03BD0" w:rsidP="00E3761A">
            <w:pPr>
              <w:spacing w:line="360" w:lineRule="auto"/>
              <w:rPr>
                <w:rFonts w:ascii="Arial Narrow" w:hAnsi="Arial Narrow"/>
                <w:b/>
              </w:rPr>
            </w:pPr>
            <w:r w:rsidRPr="00B03BD0">
              <w:rPr>
                <w:rFonts w:ascii="Arial Narrow" w:hAnsi="Arial Narrow"/>
                <w:b/>
              </w:rPr>
              <w:t>Staffing update</w:t>
            </w:r>
          </w:p>
          <w:p w:rsidR="00B03BD0" w:rsidRDefault="00B03BD0" w:rsidP="00E3761A">
            <w:pPr>
              <w:spacing w:line="360" w:lineRule="auto"/>
              <w:rPr>
                <w:rFonts w:ascii="Arial Narrow" w:hAnsi="Arial Narrow"/>
              </w:rPr>
            </w:pPr>
            <w:r>
              <w:rPr>
                <w:rFonts w:ascii="Arial Narrow" w:hAnsi="Arial Narrow"/>
              </w:rPr>
              <w:t>I am delighted to let you know that Mrs Graham is expecting her second baby in September and so will be starting her maternity leave at the end of term. We will shortly be advertising for someone to cover her absence.</w:t>
            </w:r>
          </w:p>
          <w:p w:rsidR="00B03BD0" w:rsidRPr="00B03BD0" w:rsidRDefault="00B03BD0" w:rsidP="00DC00A6">
            <w:pPr>
              <w:spacing w:line="360" w:lineRule="auto"/>
              <w:rPr>
                <w:rFonts w:ascii="Arial Narrow" w:hAnsi="Arial Narrow"/>
              </w:rPr>
            </w:pPr>
            <w:r>
              <w:rPr>
                <w:rFonts w:ascii="Arial Narrow" w:hAnsi="Arial Narrow"/>
              </w:rPr>
              <w:t xml:space="preserve">Mrs Rodham is also expecting another baby </w:t>
            </w:r>
            <w:r w:rsidR="007F394A">
              <w:rPr>
                <w:rFonts w:ascii="Arial Narrow" w:hAnsi="Arial Narrow"/>
              </w:rPr>
              <w:t xml:space="preserve">in the summer </w:t>
            </w:r>
            <w:r>
              <w:rPr>
                <w:rFonts w:ascii="Arial Narrow" w:hAnsi="Arial Narrow"/>
              </w:rPr>
              <w:t xml:space="preserve">and so we will be recruiting for someone to work in After School Club. </w:t>
            </w:r>
            <w:r w:rsidR="00DC00A6">
              <w:rPr>
                <w:rFonts w:ascii="Arial Narrow" w:hAnsi="Arial Narrow"/>
              </w:rPr>
              <w:t>Warmest c</w:t>
            </w:r>
            <w:r>
              <w:rPr>
                <w:rFonts w:ascii="Arial Narrow" w:hAnsi="Arial Narrow"/>
              </w:rPr>
              <w:t>ongratulations to both of them!</w:t>
            </w:r>
          </w:p>
        </w:tc>
      </w:tr>
      <w:tr w:rsidR="004C408A" w:rsidTr="004C408A">
        <w:tc>
          <w:tcPr>
            <w:tcW w:w="9242" w:type="dxa"/>
            <w:gridSpan w:val="2"/>
          </w:tcPr>
          <w:p w:rsidR="009027B1" w:rsidRDefault="007478B5" w:rsidP="00B03BD0">
            <w:pPr>
              <w:spacing w:line="360" w:lineRule="auto"/>
              <w:rPr>
                <w:rFonts w:ascii="Arial Narrow" w:hAnsi="Arial Narrow"/>
                <w:b/>
              </w:rPr>
            </w:pPr>
            <w:r w:rsidRPr="007478B5">
              <w:rPr>
                <w:rFonts w:ascii="Arial Narrow" w:hAnsi="Arial Narrow"/>
                <w:b/>
              </w:rPr>
              <w:t>Learning this term</w:t>
            </w:r>
          </w:p>
          <w:p w:rsidR="004F688D" w:rsidRPr="004F688D" w:rsidRDefault="004F688D" w:rsidP="00B03BD0">
            <w:pPr>
              <w:spacing w:line="360" w:lineRule="auto"/>
              <w:rPr>
                <w:rFonts w:ascii="Arial Narrow" w:hAnsi="Arial Narrow"/>
              </w:rPr>
            </w:pPr>
            <w:r w:rsidRPr="004F688D">
              <w:rPr>
                <w:rFonts w:ascii="Arial Narrow" w:hAnsi="Arial Narrow"/>
              </w:rPr>
              <w:t>Class 1 are busy finding signs of spring. They have converted the blue house into a bird hide</w:t>
            </w:r>
            <w:r>
              <w:rPr>
                <w:rFonts w:ascii="Arial Narrow" w:hAnsi="Arial Narrow"/>
              </w:rPr>
              <w:t xml:space="preserve"> and are enjoying using the new binoculars to watch the birds which come to visit the feeders. There has been lots of peeling and hammering of willow sticks to make amazing goblin gardens- with lots of writing letters to go with them!</w:t>
            </w:r>
          </w:p>
          <w:p w:rsidR="00DC00A6" w:rsidRPr="00DC00A6" w:rsidRDefault="004F688D" w:rsidP="00B03BD0">
            <w:pPr>
              <w:spacing w:line="360" w:lineRule="auto"/>
              <w:rPr>
                <w:rFonts w:ascii="Arial Narrow" w:hAnsi="Arial Narrow"/>
              </w:rPr>
            </w:pPr>
            <w:r>
              <w:rPr>
                <w:rFonts w:ascii="Arial Narrow" w:hAnsi="Arial Narrow"/>
              </w:rPr>
              <w:t xml:space="preserve">  </w:t>
            </w:r>
          </w:p>
          <w:p w:rsidR="007F394A" w:rsidRDefault="004F688D" w:rsidP="00B03BD0">
            <w:pPr>
              <w:spacing w:line="360" w:lineRule="auto"/>
              <w:rPr>
                <w:rFonts w:ascii="Arial Narrow" w:hAnsi="Arial Narrow"/>
              </w:rPr>
            </w:pPr>
            <w:r w:rsidRPr="004F688D">
              <w:rPr>
                <w:rFonts w:ascii="Arial Narrow" w:hAnsi="Arial Narrow"/>
              </w:rPr>
              <w:t>Year 1 and 2 are studying plants this half term.  In Year 1, the children are doing lots of fantastic literacy work around ‘Jack and the Beanstalk’ while the Year 2s are</w:t>
            </w:r>
            <w:r>
              <w:rPr>
                <w:rFonts w:ascii="Arial Narrow" w:hAnsi="Arial Narrow"/>
              </w:rPr>
              <w:t xml:space="preserve"> enjoying  working on  some different ‘chapter books’ starting with</w:t>
            </w:r>
            <w:r w:rsidRPr="004F688D">
              <w:rPr>
                <w:rFonts w:ascii="Arial Narrow" w:hAnsi="Arial Narrow"/>
              </w:rPr>
              <w:t xml:space="preserve"> ‘Mr Majeika’</w:t>
            </w:r>
            <w:r>
              <w:rPr>
                <w:rFonts w:ascii="Arial Narrow" w:hAnsi="Arial Narrow"/>
              </w:rPr>
              <w:t>.</w:t>
            </w:r>
          </w:p>
          <w:p w:rsidR="004F688D" w:rsidRPr="004F688D" w:rsidRDefault="004F688D" w:rsidP="00004D58">
            <w:pPr>
              <w:spacing w:line="360" w:lineRule="auto"/>
              <w:jc w:val="center"/>
              <w:rPr>
                <w:rFonts w:ascii="Arial Narrow" w:hAnsi="Arial Narrow"/>
              </w:rPr>
            </w:pPr>
            <w:r>
              <w:rPr>
                <w:rFonts w:ascii="Arial Narrow" w:hAnsi="Arial Narrow"/>
                <w:noProof/>
                <w:lang w:eastAsia="en-GB"/>
              </w:rPr>
              <w:drawing>
                <wp:inline distT="0" distB="0" distL="0" distR="0" wp14:anchorId="36327751" wp14:editId="49181E57">
                  <wp:extent cx="2013951" cy="1504636"/>
                  <wp:effectExtent l="0" t="0" r="5715" b="635"/>
                  <wp:docPr id="4" name="Picture 4" descr="\\sfiles\SimsHomeDrive$\users\Jo.Trotter\newsletters\IMG_0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s\SimsHomeDrive$\users\Jo.Trotter\newsletters\IMG_041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7899" cy="1507586"/>
                          </a:xfrm>
                          <a:prstGeom prst="rect">
                            <a:avLst/>
                          </a:prstGeom>
                          <a:noFill/>
                          <a:ln>
                            <a:noFill/>
                          </a:ln>
                        </pic:spPr>
                      </pic:pic>
                    </a:graphicData>
                  </a:graphic>
                </wp:inline>
              </w:drawing>
            </w:r>
            <w:r>
              <w:rPr>
                <w:rFonts w:ascii="Arial Narrow" w:hAnsi="Arial Narrow"/>
                <w:noProof/>
                <w:lang w:eastAsia="en-GB"/>
              </w:rPr>
              <w:drawing>
                <wp:inline distT="0" distB="0" distL="0" distR="0" wp14:anchorId="22117367" wp14:editId="128500FA">
                  <wp:extent cx="1118218" cy="1496731"/>
                  <wp:effectExtent l="0" t="0" r="6350" b="8255"/>
                  <wp:docPr id="5" name="Picture 5" descr="\\sfiles\SimsHomeDrive$\users\Jo.Trotter\newsletters\p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les\SimsHomeDrive$\users\Jo.Trotter\newsletters\plan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418" cy="1501014"/>
                          </a:xfrm>
                          <a:prstGeom prst="rect">
                            <a:avLst/>
                          </a:prstGeom>
                          <a:noFill/>
                          <a:ln>
                            <a:noFill/>
                          </a:ln>
                        </pic:spPr>
                      </pic:pic>
                    </a:graphicData>
                  </a:graphic>
                </wp:inline>
              </w:drawing>
            </w:r>
          </w:p>
          <w:p w:rsidR="007478B5" w:rsidRDefault="004F688D" w:rsidP="00B03BD0">
            <w:pPr>
              <w:spacing w:line="360" w:lineRule="auto"/>
              <w:rPr>
                <w:rFonts w:ascii="Arial Narrow" w:hAnsi="Arial Narrow"/>
              </w:rPr>
            </w:pPr>
            <w:r w:rsidRPr="004F688D">
              <w:rPr>
                <w:rFonts w:ascii="Arial Narrow" w:hAnsi="Arial Narrow"/>
              </w:rPr>
              <w:lastRenderedPageBreak/>
              <w:t xml:space="preserve">Year 3 and 4 children are using ‘Odd and the Frost Giants’ by Neil Gaiman as their literacy </w:t>
            </w:r>
            <w:r>
              <w:rPr>
                <w:rFonts w:ascii="Arial Narrow" w:hAnsi="Arial Narrow"/>
              </w:rPr>
              <w:t xml:space="preserve">focus which ties in well with their history work on ‘The Vikings’. Class 4 are completing their work on Northumbrian saints before moving on to look at a geography topic  on the Northumberland National Park. Their class text is ‘Amari and the Night Brothers’ by BB Alston. </w:t>
            </w:r>
          </w:p>
          <w:p w:rsidR="004F688D" w:rsidRPr="004F688D" w:rsidRDefault="004F688D" w:rsidP="00B03BD0">
            <w:pPr>
              <w:spacing w:line="360" w:lineRule="auto"/>
              <w:rPr>
                <w:rFonts w:ascii="Arial Narrow" w:hAnsi="Arial Narrow"/>
              </w:rPr>
            </w:pPr>
          </w:p>
        </w:tc>
      </w:tr>
      <w:tr w:rsidR="007F713E" w:rsidTr="00015CF8">
        <w:tc>
          <w:tcPr>
            <w:tcW w:w="4426" w:type="dxa"/>
          </w:tcPr>
          <w:p w:rsidR="007F713E" w:rsidRDefault="007F713E" w:rsidP="00B03BD0">
            <w:pPr>
              <w:spacing w:line="360" w:lineRule="auto"/>
              <w:rPr>
                <w:rFonts w:ascii="Arial Narrow" w:hAnsi="Arial Narrow"/>
                <w:b/>
              </w:rPr>
            </w:pPr>
            <w:r>
              <w:rPr>
                <w:rFonts w:ascii="Arial Narrow" w:hAnsi="Arial Narrow"/>
                <w:b/>
              </w:rPr>
              <w:lastRenderedPageBreak/>
              <w:t>Yemen appeal</w:t>
            </w:r>
          </w:p>
          <w:p w:rsidR="007F713E" w:rsidRPr="007F713E" w:rsidRDefault="007F713E" w:rsidP="00B03BD0">
            <w:pPr>
              <w:spacing w:line="360" w:lineRule="auto"/>
              <w:rPr>
                <w:rFonts w:ascii="Arial Narrow" w:hAnsi="Arial Narrow"/>
              </w:rPr>
            </w:pPr>
            <w:r>
              <w:rPr>
                <w:rFonts w:ascii="Arial Narrow" w:hAnsi="Arial Narrow"/>
              </w:rPr>
              <w:t>The final total that the children raised for Yemen was a fantastic £402! Thanks to everyone who supported this. This has now been sent to the UNICEF Yemen appeal.</w:t>
            </w:r>
          </w:p>
        </w:tc>
        <w:tc>
          <w:tcPr>
            <w:tcW w:w="4816" w:type="dxa"/>
          </w:tcPr>
          <w:p w:rsidR="007F713E" w:rsidRDefault="007F713E" w:rsidP="00B03BD0">
            <w:pPr>
              <w:spacing w:line="360" w:lineRule="auto"/>
              <w:rPr>
                <w:rFonts w:ascii="Arial Narrow" w:hAnsi="Arial Narrow"/>
                <w:b/>
              </w:rPr>
            </w:pPr>
            <w:r>
              <w:rPr>
                <w:rFonts w:ascii="Arial Narrow" w:hAnsi="Arial Narrow"/>
                <w:b/>
              </w:rPr>
              <w:t>Parent Consultations</w:t>
            </w:r>
          </w:p>
          <w:p w:rsidR="007F713E" w:rsidRPr="007F713E" w:rsidRDefault="007F713E" w:rsidP="00B03BD0">
            <w:pPr>
              <w:spacing w:line="360" w:lineRule="auto"/>
              <w:rPr>
                <w:rFonts w:ascii="Arial Narrow" w:hAnsi="Arial Narrow"/>
              </w:rPr>
            </w:pPr>
            <w:r>
              <w:rPr>
                <w:rFonts w:ascii="Arial Narrow" w:hAnsi="Arial Narrow"/>
              </w:rPr>
              <w:t>We will be holding parent consultations during the week beginning 17</w:t>
            </w:r>
            <w:r w:rsidRPr="007F713E">
              <w:rPr>
                <w:rFonts w:ascii="Arial Narrow" w:hAnsi="Arial Narrow"/>
                <w:vertAlign w:val="superscript"/>
              </w:rPr>
              <w:t>th</w:t>
            </w:r>
            <w:r>
              <w:rPr>
                <w:rFonts w:ascii="Arial Narrow" w:hAnsi="Arial Narrow"/>
              </w:rPr>
              <w:t xml:space="preserve"> May. It is likely that we will offer a mix of face to face and virtual sessions so that you can pick which suits you. More details to follow.</w:t>
            </w:r>
          </w:p>
        </w:tc>
      </w:tr>
      <w:tr w:rsidR="00015CF8" w:rsidTr="00015CF8">
        <w:tc>
          <w:tcPr>
            <w:tcW w:w="4426" w:type="dxa"/>
          </w:tcPr>
          <w:p w:rsidR="005E2CB8" w:rsidRDefault="005E2CB8" w:rsidP="007058B9">
            <w:pPr>
              <w:spacing w:line="360" w:lineRule="auto"/>
              <w:rPr>
                <w:rFonts w:ascii="Arial Narrow" w:hAnsi="Arial Narrow"/>
              </w:rPr>
            </w:pPr>
          </w:p>
          <w:p w:rsidR="00B03BD0" w:rsidRDefault="005E2CB8" w:rsidP="007058B9">
            <w:pPr>
              <w:spacing w:line="360" w:lineRule="auto"/>
              <w:rPr>
                <w:rFonts w:ascii="Arial Narrow" w:hAnsi="Arial Narrow"/>
                <w:b/>
              </w:rPr>
            </w:pPr>
            <w:r w:rsidRPr="005E2CB8">
              <w:rPr>
                <w:rFonts w:ascii="Arial Narrow" w:hAnsi="Arial Narrow"/>
                <w:b/>
              </w:rPr>
              <w:t>Early Bird PE</w:t>
            </w:r>
          </w:p>
          <w:p w:rsidR="005E2CB8" w:rsidRDefault="005E2CB8" w:rsidP="007058B9">
            <w:pPr>
              <w:spacing w:line="360" w:lineRule="auto"/>
              <w:rPr>
                <w:rFonts w:ascii="Arial Narrow" w:hAnsi="Arial Narrow"/>
              </w:rPr>
            </w:pPr>
            <w:r>
              <w:rPr>
                <w:rFonts w:ascii="Arial Narrow" w:hAnsi="Arial Narrow"/>
              </w:rPr>
              <w:t xml:space="preserve">We are going to hold  two Early Bird PE sessions on </w:t>
            </w:r>
            <w:r w:rsidRPr="005E2CB8">
              <w:rPr>
                <w:rFonts w:ascii="Arial Narrow" w:hAnsi="Arial Narrow"/>
                <w:b/>
              </w:rPr>
              <w:t>Wednesday 26</w:t>
            </w:r>
            <w:r w:rsidRPr="005E2CB8">
              <w:rPr>
                <w:rFonts w:ascii="Arial Narrow" w:hAnsi="Arial Narrow"/>
                <w:b/>
                <w:vertAlign w:val="superscript"/>
              </w:rPr>
              <w:t>th</w:t>
            </w:r>
            <w:r w:rsidRPr="005E2CB8">
              <w:rPr>
                <w:rFonts w:ascii="Arial Narrow" w:hAnsi="Arial Narrow"/>
                <w:b/>
              </w:rPr>
              <w:t xml:space="preserve"> May and Thursday 27</w:t>
            </w:r>
            <w:r w:rsidRPr="005E2CB8">
              <w:rPr>
                <w:rFonts w:ascii="Arial Narrow" w:hAnsi="Arial Narrow"/>
                <w:b/>
                <w:vertAlign w:val="superscript"/>
              </w:rPr>
              <w:t>th</w:t>
            </w:r>
            <w:r w:rsidRPr="005E2CB8">
              <w:rPr>
                <w:rFonts w:ascii="Arial Narrow" w:hAnsi="Arial Narrow"/>
                <w:b/>
              </w:rPr>
              <w:t xml:space="preserve"> May.</w:t>
            </w:r>
            <w:r>
              <w:rPr>
                <w:rFonts w:ascii="Arial Narrow" w:hAnsi="Arial Narrow"/>
              </w:rPr>
              <w:t xml:space="preserve"> The children can arrive in school from </w:t>
            </w:r>
            <w:r w:rsidRPr="005E2CB8">
              <w:rPr>
                <w:rFonts w:ascii="Arial Narrow" w:hAnsi="Arial Narrow"/>
                <w:b/>
              </w:rPr>
              <w:t>8.30 am</w:t>
            </w:r>
            <w:r>
              <w:rPr>
                <w:rFonts w:ascii="Arial Narrow" w:hAnsi="Arial Narrow"/>
              </w:rPr>
              <w:t xml:space="preserve"> and will be able to join in with PE sessions on the school field. Each class will have their own area and their own set of equipment to work with- so that we are maintaining our bubble groups. Please can the children wear PE kits on these 2 days.</w:t>
            </w:r>
          </w:p>
          <w:p w:rsidR="005E2CB8" w:rsidRPr="005E2CB8" w:rsidRDefault="005E2CB8" w:rsidP="007058B9">
            <w:pPr>
              <w:spacing w:line="360" w:lineRule="auto"/>
              <w:rPr>
                <w:rFonts w:ascii="Arial Narrow" w:hAnsi="Arial Narrow"/>
              </w:rPr>
            </w:pPr>
            <w:r>
              <w:rPr>
                <w:rFonts w:ascii="Arial Narrow" w:hAnsi="Arial Narrow"/>
              </w:rPr>
              <w:t xml:space="preserve"> All children are welcome to take part.</w:t>
            </w:r>
          </w:p>
          <w:p w:rsidR="00104430" w:rsidRPr="00104430" w:rsidRDefault="00104430" w:rsidP="00B03BD0">
            <w:pPr>
              <w:spacing w:line="360" w:lineRule="auto"/>
              <w:rPr>
                <w:rFonts w:ascii="Arial Narrow" w:hAnsi="Arial Narrow"/>
              </w:rPr>
            </w:pPr>
          </w:p>
        </w:tc>
        <w:tc>
          <w:tcPr>
            <w:tcW w:w="4816" w:type="dxa"/>
          </w:tcPr>
          <w:p w:rsidR="005E2CB8" w:rsidRDefault="005E2CB8" w:rsidP="005E2CB8">
            <w:pPr>
              <w:spacing w:line="360" w:lineRule="auto"/>
              <w:rPr>
                <w:rFonts w:ascii="Arial Narrow" w:hAnsi="Arial Narrow"/>
                <w:b/>
              </w:rPr>
            </w:pPr>
          </w:p>
          <w:p w:rsidR="00015CF8" w:rsidRPr="00015CF8" w:rsidRDefault="00015CF8" w:rsidP="00015CF8">
            <w:pPr>
              <w:spacing w:line="360" w:lineRule="auto"/>
              <w:rPr>
                <w:rFonts w:ascii="Arial Narrow" w:hAnsi="Arial Narrow"/>
                <w:b/>
              </w:rPr>
            </w:pPr>
            <w:r w:rsidRPr="00015CF8">
              <w:rPr>
                <w:rFonts w:ascii="Arial Narrow" w:hAnsi="Arial Narrow"/>
                <w:b/>
              </w:rPr>
              <w:t>Dates for your diaries:</w:t>
            </w:r>
          </w:p>
          <w:p w:rsidR="00104430" w:rsidRPr="007058B9" w:rsidRDefault="00015CF8" w:rsidP="00015CF8">
            <w:pPr>
              <w:spacing w:line="360" w:lineRule="auto"/>
              <w:rPr>
                <w:rFonts w:ascii="Arial Narrow" w:hAnsi="Arial Narrow"/>
              </w:rPr>
            </w:pPr>
            <w:r>
              <w:rPr>
                <w:rFonts w:ascii="Arial Narrow" w:hAnsi="Arial Narrow"/>
              </w:rPr>
              <w:t>We are hoping to hold a sports day on Wednesday 7</w:t>
            </w:r>
            <w:r w:rsidRPr="00015CF8">
              <w:rPr>
                <w:rFonts w:ascii="Arial Narrow" w:hAnsi="Arial Narrow"/>
                <w:vertAlign w:val="superscript"/>
              </w:rPr>
              <w:t>th</w:t>
            </w:r>
            <w:r>
              <w:rPr>
                <w:rFonts w:ascii="Arial Narrow" w:hAnsi="Arial Narrow"/>
              </w:rPr>
              <w:t xml:space="preserve"> July and an ‘End of Year’ celebration on Wednesday 14</w:t>
            </w:r>
            <w:r w:rsidRPr="00015CF8">
              <w:rPr>
                <w:rFonts w:ascii="Arial Narrow" w:hAnsi="Arial Narrow"/>
                <w:vertAlign w:val="superscript"/>
              </w:rPr>
              <w:t>th</w:t>
            </w:r>
            <w:r>
              <w:rPr>
                <w:rFonts w:ascii="Arial Narrow" w:hAnsi="Arial Narrow"/>
              </w:rPr>
              <w:t xml:space="preserve"> July. More details of these will follow as we get closer to the dates.</w:t>
            </w:r>
          </w:p>
        </w:tc>
      </w:tr>
      <w:tr w:rsidR="00015CF8" w:rsidTr="003B3297">
        <w:tc>
          <w:tcPr>
            <w:tcW w:w="9242" w:type="dxa"/>
            <w:gridSpan w:val="2"/>
          </w:tcPr>
          <w:p w:rsidR="00015CF8" w:rsidRDefault="00015CF8" w:rsidP="00015CF8">
            <w:pPr>
              <w:spacing w:line="360" w:lineRule="auto"/>
              <w:rPr>
                <w:rFonts w:ascii="Arial Narrow" w:hAnsi="Arial Narrow"/>
                <w:b/>
              </w:rPr>
            </w:pPr>
            <w:r w:rsidRPr="00104430">
              <w:rPr>
                <w:rFonts w:ascii="Arial Narrow" w:hAnsi="Arial Narrow"/>
                <w:b/>
              </w:rPr>
              <w:t>Wrap around care</w:t>
            </w:r>
          </w:p>
          <w:p w:rsidR="00015CF8" w:rsidRDefault="00015CF8" w:rsidP="00015CF8">
            <w:pPr>
              <w:spacing w:line="360" w:lineRule="auto"/>
              <w:rPr>
                <w:rFonts w:ascii="Arial Narrow" w:hAnsi="Arial Narrow"/>
              </w:rPr>
            </w:pPr>
            <w:r>
              <w:rPr>
                <w:rFonts w:ascii="Arial Narrow" w:hAnsi="Arial Narrow"/>
              </w:rPr>
              <w:t>Breakfast and After school clubs are now running every day- and getting busier and busier! Mrs Johnson and Mrs Rodham have planned some lovely activities for the next few weeks.</w:t>
            </w:r>
          </w:p>
          <w:p w:rsidR="00015CF8" w:rsidRDefault="00015CF8" w:rsidP="00015CF8">
            <w:pPr>
              <w:spacing w:line="360" w:lineRule="auto"/>
              <w:rPr>
                <w:rFonts w:ascii="Arial Narrow" w:hAnsi="Arial Narrow"/>
              </w:rPr>
            </w:pPr>
            <w:r>
              <w:rPr>
                <w:rFonts w:ascii="Arial Narrow" w:hAnsi="Arial Narrow"/>
              </w:rPr>
              <w:t xml:space="preserve">Please help us plan our activities and staffing by booking by Friday of the previous week at the latest. </w:t>
            </w:r>
          </w:p>
          <w:p w:rsidR="00015CF8" w:rsidRDefault="00015CF8" w:rsidP="005E2CB8">
            <w:pPr>
              <w:spacing w:line="360" w:lineRule="auto"/>
              <w:rPr>
                <w:rFonts w:ascii="Arial Narrow" w:hAnsi="Arial Narrow"/>
                <w:b/>
              </w:rPr>
            </w:pPr>
          </w:p>
        </w:tc>
      </w:tr>
      <w:tr w:rsidR="007058B9" w:rsidTr="004C408A">
        <w:tc>
          <w:tcPr>
            <w:tcW w:w="9242" w:type="dxa"/>
            <w:gridSpan w:val="2"/>
          </w:tcPr>
          <w:p w:rsidR="007058B9" w:rsidRDefault="007058B9" w:rsidP="004C408A">
            <w:pPr>
              <w:rPr>
                <w:rFonts w:ascii="Arial Narrow" w:hAnsi="Arial Narrow"/>
              </w:rPr>
            </w:pPr>
          </w:p>
          <w:p w:rsidR="00D7297A" w:rsidRPr="00D7297A" w:rsidRDefault="00D7297A" w:rsidP="00D7297A">
            <w:pPr>
              <w:spacing w:line="360" w:lineRule="auto"/>
              <w:rPr>
                <w:rFonts w:ascii="Arial Narrow" w:hAnsi="Arial Narrow"/>
                <w:b/>
              </w:rPr>
            </w:pPr>
            <w:r w:rsidRPr="00D7297A">
              <w:rPr>
                <w:rFonts w:ascii="Arial Narrow" w:hAnsi="Arial Narrow"/>
                <w:b/>
              </w:rPr>
              <w:t>Free School Meals</w:t>
            </w:r>
          </w:p>
          <w:p w:rsidR="00D7297A" w:rsidRDefault="00D7297A" w:rsidP="00D7297A">
            <w:pPr>
              <w:spacing w:line="360" w:lineRule="auto"/>
              <w:rPr>
                <w:rFonts w:ascii="Arial Narrow" w:hAnsi="Arial Narrow"/>
              </w:rPr>
            </w:pPr>
            <w:r>
              <w:rPr>
                <w:rFonts w:ascii="Arial Narrow" w:hAnsi="Arial Narrow"/>
              </w:rPr>
              <w:t>If you think you may now be eligible for free school meals, please do apply as the school gains additional funding to support your child.</w:t>
            </w:r>
          </w:p>
          <w:p w:rsidR="00D7297A" w:rsidRDefault="00D7297A" w:rsidP="00D7297A">
            <w:pPr>
              <w:spacing w:line="360" w:lineRule="auto"/>
              <w:rPr>
                <w:rFonts w:ascii="Arial Narrow" w:hAnsi="Arial Narrow" w:cs="Arial"/>
              </w:rPr>
            </w:pPr>
            <w:r>
              <w:rPr>
                <w:rFonts w:ascii="Arial Narrow" w:hAnsi="Arial Narrow" w:cs="Arial"/>
              </w:rPr>
              <w:t>There is a link here</w:t>
            </w:r>
            <w:r w:rsidRPr="003B6256">
              <w:t xml:space="preserve"> </w:t>
            </w:r>
            <w:r>
              <w:rPr>
                <w:rFonts w:ascii="Arial Narrow" w:hAnsi="Arial Narrow" w:cs="Arial"/>
              </w:rPr>
              <w:t xml:space="preserve">to the free school meals application form: </w:t>
            </w:r>
            <w:hyperlink r:id="rId10" w:anchor="freeschoolmeals" w:tgtFrame="_blank" w:history="1">
              <w:r w:rsidRPr="003B6256">
                <w:rPr>
                  <w:rFonts w:ascii="Arial" w:hAnsi="Arial" w:cs="Arial"/>
                  <w:color w:val="1155CC"/>
                  <w:u w:val="single"/>
                  <w:shd w:val="clear" w:color="auto" w:fill="FFFFFF"/>
                </w:rPr>
                <w:t>https://www.northumberland.gov.uk/Education/Schools/Meals.aspx#freeschoolmeals</w:t>
              </w:r>
            </w:hyperlink>
            <w:r>
              <w:rPr>
                <w:rFonts w:ascii="Arial Narrow" w:hAnsi="Arial Narrow" w:cs="Arial"/>
              </w:rPr>
              <w:t xml:space="preserve"> </w:t>
            </w:r>
          </w:p>
          <w:p w:rsidR="007058B9" w:rsidRDefault="00D7297A" w:rsidP="00015CF8">
            <w:pPr>
              <w:spacing w:line="360" w:lineRule="auto"/>
              <w:rPr>
                <w:rFonts w:ascii="Arial Narrow" w:hAnsi="Arial Narrow"/>
              </w:rPr>
            </w:pPr>
            <w:r>
              <w:rPr>
                <w:rFonts w:ascii="Arial Narrow" w:hAnsi="Arial Narrow" w:cs="Arial"/>
              </w:rPr>
              <w:t xml:space="preserve">There is further information on our website here: </w:t>
            </w:r>
            <w:r>
              <w:br/>
            </w:r>
            <w:r>
              <w:rPr>
                <w:rFonts w:ascii="Arial" w:hAnsi="Arial" w:cs="Arial"/>
                <w:color w:val="1155CC"/>
                <w:u w:val="single"/>
                <w:shd w:val="clear" w:color="auto" w:fill="FFFFFF"/>
              </w:rPr>
              <w:t>https://www.newbrough.northumberland.sch.uk/website/school_lunches_milk_and_fruit/227366</w:t>
            </w:r>
          </w:p>
          <w:p w:rsidR="007058B9" w:rsidRDefault="007058B9" w:rsidP="004C408A">
            <w:pPr>
              <w:rPr>
                <w:rFonts w:ascii="Arial Narrow" w:hAnsi="Arial Narrow"/>
              </w:rPr>
            </w:pPr>
          </w:p>
        </w:tc>
      </w:tr>
      <w:tr w:rsidR="00A361A1" w:rsidTr="00BD1BD3">
        <w:tc>
          <w:tcPr>
            <w:tcW w:w="9242" w:type="dxa"/>
            <w:gridSpan w:val="2"/>
          </w:tcPr>
          <w:p w:rsidR="004616D6" w:rsidRDefault="004616D6" w:rsidP="00A361A1">
            <w:pPr>
              <w:spacing w:line="360" w:lineRule="auto"/>
              <w:rPr>
                <w:rFonts w:ascii="Arial Narrow" w:hAnsi="Arial Narrow"/>
                <w:b/>
              </w:rPr>
            </w:pPr>
          </w:p>
          <w:p w:rsidR="00A361A1" w:rsidRDefault="00A361A1" w:rsidP="00A361A1">
            <w:pPr>
              <w:spacing w:line="360" w:lineRule="auto"/>
              <w:rPr>
                <w:rFonts w:ascii="Arial Narrow" w:hAnsi="Arial Narrow"/>
                <w:b/>
              </w:rPr>
            </w:pPr>
            <w:r>
              <w:rPr>
                <w:rFonts w:ascii="Arial Narrow" w:hAnsi="Arial Narrow"/>
                <w:b/>
              </w:rPr>
              <w:t>And finally:</w:t>
            </w:r>
          </w:p>
          <w:p w:rsidR="00A361A1" w:rsidRDefault="00A361A1" w:rsidP="00A361A1">
            <w:pPr>
              <w:spacing w:line="360" w:lineRule="auto"/>
              <w:rPr>
                <w:rFonts w:ascii="Arial Narrow" w:hAnsi="Arial Narrow"/>
              </w:rPr>
            </w:pPr>
            <w:r>
              <w:rPr>
                <w:rFonts w:ascii="Arial Narrow" w:hAnsi="Arial Narrow"/>
              </w:rPr>
              <w:t>If you have any question or concerns, please do get in touch.</w:t>
            </w:r>
            <w:r w:rsidR="00015CF8">
              <w:rPr>
                <w:rFonts w:ascii="Arial Narrow" w:hAnsi="Arial Narrow"/>
              </w:rPr>
              <w:t xml:space="preserve"> If I don’t know there is a problem, I can’t sort it out.</w:t>
            </w:r>
          </w:p>
          <w:p w:rsidR="00A361A1" w:rsidRPr="00A361A1" w:rsidRDefault="00A361A1" w:rsidP="00A361A1">
            <w:pPr>
              <w:spacing w:line="360" w:lineRule="auto"/>
              <w:rPr>
                <w:rFonts w:ascii="Arial Narrow" w:hAnsi="Arial Narrow"/>
              </w:rPr>
            </w:pPr>
            <w:r>
              <w:rPr>
                <w:rFonts w:ascii="Arial Narrow" w:hAnsi="Arial Narrow"/>
              </w:rPr>
              <w:t>Jo Trotter (Headteacher)</w:t>
            </w:r>
          </w:p>
          <w:p w:rsidR="00A361A1" w:rsidRDefault="00A361A1" w:rsidP="004C408A">
            <w:pPr>
              <w:rPr>
                <w:rFonts w:ascii="Arial Narrow" w:hAnsi="Arial Narrow"/>
                <w:b/>
              </w:rPr>
            </w:pPr>
          </w:p>
        </w:tc>
      </w:tr>
    </w:tbl>
    <w:p w:rsidR="004C408A" w:rsidRDefault="004C408A" w:rsidP="004C408A">
      <w:pPr>
        <w:rPr>
          <w:rFonts w:ascii="Arial Narrow" w:hAnsi="Arial Narrow"/>
        </w:rPr>
      </w:pPr>
    </w:p>
    <w:tbl>
      <w:tblPr>
        <w:tblStyle w:val="TableGrid"/>
        <w:tblW w:w="0" w:type="auto"/>
        <w:tblLook w:val="04A0" w:firstRow="1" w:lastRow="0" w:firstColumn="1" w:lastColumn="0" w:noHBand="0" w:noVBand="1"/>
      </w:tblPr>
      <w:tblGrid>
        <w:gridCol w:w="4621"/>
        <w:gridCol w:w="4621"/>
      </w:tblGrid>
      <w:tr w:rsidR="00015CF8" w:rsidTr="00C52B3E">
        <w:tc>
          <w:tcPr>
            <w:tcW w:w="9242" w:type="dxa"/>
            <w:gridSpan w:val="2"/>
          </w:tcPr>
          <w:p w:rsidR="00015CF8" w:rsidRPr="00015CF8" w:rsidRDefault="00015CF8" w:rsidP="004C408A">
            <w:pPr>
              <w:rPr>
                <w:rFonts w:ascii="Arial Narrow" w:hAnsi="Arial Narrow"/>
                <w:b/>
              </w:rPr>
            </w:pPr>
            <w:r w:rsidRPr="00015CF8">
              <w:rPr>
                <w:rFonts w:ascii="Arial Narrow" w:hAnsi="Arial Narrow"/>
                <w:b/>
              </w:rPr>
              <w:t>Dates for your diary</w:t>
            </w:r>
          </w:p>
          <w:p w:rsidR="00015CF8" w:rsidRDefault="00015CF8" w:rsidP="004C408A">
            <w:pPr>
              <w:rPr>
                <w:rFonts w:ascii="Arial Narrow" w:hAnsi="Arial Narrow"/>
              </w:rPr>
            </w:pP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r w:rsidR="00015CF8" w:rsidTr="00015CF8">
        <w:tc>
          <w:tcPr>
            <w:tcW w:w="4621" w:type="dxa"/>
            <w:hideMark/>
          </w:tcPr>
          <w:p w:rsidR="00015CF8" w:rsidRDefault="00015CF8">
            <w:pPr>
              <w:spacing w:line="360" w:lineRule="auto"/>
              <w:rPr>
                <w:rFonts w:ascii="Arial Narrow" w:hAnsi="Arial Narrow"/>
                <w:b/>
              </w:rPr>
            </w:pPr>
            <w:r>
              <w:rPr>
                <w:rFonts w:ascii="Arial Narrow" w:hAnsi="Arial Narrow"/>
                <w:b/>
              </w:rPr>
              <w:t>Monday 3</w:t>
            </w:r>
            <w:r>
              <w:rPr>
                <w:rFonts w:ascii="Arial Narrow" w:hAnsi="Arial Narrow"/>
                <w:b/>
                <w:vertAlign w:val="superscript"/>
              </w:rPr>
              <w:t>rd</w:t>
            </w:r>
            <w:r>
              <w:rPr>
                <w:rFonts w:ascii="Arial Narrow" w:hAnsi="Arial Narrow"/>
                <w:b/>
              </w:rPr>
              <w:t xml:space="preserve"> May</w:t>
            </w:r>
          </w:p>
        </w:tc>
        <w:tc>
          <w:tcPr>
            <w:tcW w:w="4621" w:type="dxa"/>
            <w:hideMark/>
          </w:tcPr>
          <w:p w:rsidR="00015CF8" w:rsidRDefault="00015CF8">
            <w:pPr>
              <w:spacing w:line="360" w:lineRule="auto"/>
              <w:jc w:val="center"/>
              <w:rPr>
                <w:rFonts w:ascii="Arial Narrow" w:hAnsi="Arial Narrow"/>
                <w:b/>
              </w:rPr>
            </w:pPr>
            <w:r>
              <w:rPr>
                <w:rFonts w:ascii="Arial Narrow" w:hAnsi="Arial Narrow"/>
                <w:b/>
              </w:rPr>
              <w:t>Bank holiday</w:t>
            </w:r>
          </w:p>
        </w:tc>
      </w:tr>
      <w:tr w:rsidR="00015CF8" w:rsidTr="00015CF8">
        <w:tc>
          <w:tcPr>
            <w:tcW w:w="4621" w:type="dxa"/>
          </w:tcPr>
          <w:p w:rsidR="00015CF8" w:rsidRDefault="00015CF8">
            <w:pPr>
              <w:spacing w:line="360" w:lineRule="auto"/>
              <w:rPr>
                <w:rFonts w:ascii="Arial Narrow" w:hAnsi="Arial Narrow"/>
                <w:b/>
              </w:rPr>
            </w:pPr>
            <w:r>
              <w:rPr>
                <w:rFonts w:ascii="Arial Narrow" w:hAnsi="Arial Narrow"/>
                <w:b/>
              </w:rPr>
              <w:t>Week beginning 17</w:t>
            </w:r>
            <w:r w:rsidRPr="00015CF8">
              <w:rPr>
                <w:rFonts w:ascii="Arial Narrow" w:hAnsi="Arial Narrow"/>
                <w:b/>
                <w:vertAlign w:val="superscript"/>
              </w:rPr>
              <w:t>th</w:t>
            </w:r>
            <w:r>
              <w:rPr>
                <w:rFonts w:ascii="Arial Narrow" w:hAnsi="Arial Narrow"/>
                <w:b/>
              </w:rPr>
              <w:t xml:space="preserve"> May </w:t>
            </w:r>
          </w:p>
        </w:tc>
        <w:tc>
          <w:tcPr>
            <w:tcW w:w="4621" w:type="dxa"/>
            <w:hideMark/>
          </w:tcPr>
          <w:p w:rsidR="00015CF8" w:rsidRDefault="00015CF8">
            <w:pPr>
              <w:spacing w:line="360" w:lineRule="auto"/>
              <w:jc w:val="center"/>
              <w:rPr>
                <w:rFonts w:ascii="Arial Narrow" w:hAnsi="Arial Narrow"/>
                <w:b/>
              </w:rPr>
            </w:pPr>
            <w:r>
              <w:rPr>
                <w:rFonts w:ascii="Arial Narrow" w:hAnsi="Arial Narrow"/>
                <w:b/>
              </w:rPr>
              <w:t>Parent Consultation evenings</w:t>
            </w:r>
          </w:p>
        </w:tc>
      </w:tr>
      <w:tr w:rsidR="00015CF8" w:rsidTr="00015CF8">
        <w:tc>
          <w:tcPr>
            <w:tcW w:w="4621" w:type="dxa"/>
          </w:tcPr>
          <w:p w:rsidR="00015CF8" w:rsidRDefault="00015CF8">
            <w:pPr>
              <w:spacing w:line="360" w:lineRule="auto"/>
              <w:rPr>
                <w:rFonts w:ascii="Arial Narrow" w:hAnsi="Arial Narrow"/>
                <w:b/>
              </w:rPr>
            </w:pPr>
            <w:r>
              <w:rPr>
                <w:rFonts w:ascii="Arial Narrow" w:hAnsi="Arial Narrow"/>
                <w:b/>
              </w:rPr>
              <w:t>Wednesday 26</w:t>
            </w:r>
            <w:r w:rsidRPr="00015CF8">
              <w:rPr>
                <w:rFonts w:ascii="Arial Narrow" w:hAnsi="Arial Narrow"/>
                <w:b/>
                <w:vertAlign w:val="superscript"/>
              </w:rPr>
              <w:t>th</w:t>
            </w:r>
            <w:r>
              <w:rPr>
                <w:rFonts w:ascii="Arial Narrow" w:hAnsi="Arial Narrow"/>
                <w:b/>
              </w:rPr>
              <w:t xml:space="preserve"> May</w:t>
            </w:r>
          </w:p>
        </w:tc>
        <w:tc>
          <w:tcPr>
            <w:tcW w:w="4621" w:type="dxa"/>
            <w:hideMark/>
          </w:tcPr>
          <w:p w:rsidR="00015CF8" w:rsidRDefault="00015CF8">
            <w:pPr>
              <w:spacing w:line="360" w:lineRule="auto"/>
              <w:jc w:val="center"/>
              <w:rPr>
                <w:rFonts w:ascii="Arial Narrow" w:hAnsi="Arial Narrow"/>
                <w:b/>
              </w:rPr>
            </w:pPr>
            <w:r>
              <w:rPr>
                <w:rFonts w:ascii="Arial Narrow" w:hAnsi="Arial Narrow"/>
                <w:b/>
              </w:rPr>
              <w:t>8.30 am Early Bird PE</w:t>
            </w:r>
          </w:p>
        </w:tc>
      </w:tr>
      <w:tr w:rsidR="00015CF8" w:rsidTr="00015CF8">
        <w:tc>
          <w:tcPr>
            <w:tcW w:w="4621" w:type="dxa"/>
          </w:tcPr>
          <w:p w:rsidR="00015CF8" w:rsidRDefault="00015CF8">
            <w:pPr>
              <w:spacing w:line="360" w:lineRule="auto"/>
              <w:rPr>
                <w:rFonts w:ascii="Arial Narrow" w:hAnsi="Arial Narrow"/>
                <w:b/>
              </w:rPr>
            </w:pPr>
            <w:r>
              <w:rPr>
                <w:rFonts w:ascii="Arial Narrow" w:hAnsi="Arial Narrow"/>
                <w:b/>
              </w:rPr>
              <w:t>Thursday 27</w:t>
            </w:r>
            <w:r w:rsidRPr="00015CF8">
              <w:rPr>
                <w:rFonts w:ascii="Arial Narrow" w:hAnsi="Arial Narrow"/>
                <w:b/>
                <w:vertAlign w:val="superscript"/>
              </w:rPr>
              <w:t>th</w:t>
            </w:r>
            <w:r>
              <w:rPr>
                <w:rFonts w:ascii="Arial Narrow" w:hAnsi="Arial Narrow"/>
                <w:b/>
              </w:rPr>
              <w:t xml:space="preserve"> May</w:t>
            </w:r>
          </w:p>
        </w:tc>
        <w:tc>
          <w:tcPr>
            <w:tcW w:w="4621" w:type="dxa"/>
          </w:tcPr>
          <w:p w:rsidR="00015CF8" w:rsidRDefault="00015CF8">
            <w:pPr>
              <w:spacing w:line="360" w:lineRule="auto"/>
              <w:jc w:val="center"/>
              <w:rPr>
                <w:rFonts w:ascii="Arial Narrow" w:hAnsi="Arial Narrow"/>
                <w:b/>
              </w:rPr>
            </w:pPr>
            <w:r>
              <w:rPr>
                <w:rFonts w:ascii="Arial Narrow" w:hAnsi="Arial Narrow"/>
                <w:b/>
              </w:rPr>
              <w:t>8.30 am Early Bird PE</w:t>
            </w:r>
          </w:p>
        </w:tc>
      </w:tr>
      <w:tr w:rsidR="00015CF8" w:rsidTr="00015CF8">
        <w:tc>
          <w:tcPr>
            <w:tcW w:w="4621" w:type="dxa"/>
            <w:hideMark/>
          </w:tcPr>
          <w:p w:rsidR="00015CF8" w:rsidRDefault="00015CF8" w:rsidP="00822870">
            <w:pPr>
              <w:spacing w:line="360" w:lineRule="auto"/>
              <w:rPr>
                <w:rFonts w:ascii="Arial Narrow" w:hAnsi="Arial Narrow"/>
                <w:b/>
              </w:rPr>
            </w:pPr>
            <w:r>
              <w:rPr>
                <w:rFonts w:ascii="Arial Narrow" w:hAnsi="Arial Narrow"/>
                <w:b/>
              </w:rPr>
              <w:t>Friday 2</w:t>
            </w:r>
            <w:r w:rsidR="00822870">
              <w:rPr>
                <w:rFonts w:ascii="Arial Narrow" w:hAnsi="Arial Narrow"/>
                <w:b/>
              </w:rPr>
              <w:t>8</w:t>
            </w:r>
            <w:r>
              <w:rPr>
                <w:rFonts w:ascii="Arial Narrow" w:hAnsi="Arial Narrow"/>
                <w:b/>
                <w:vertAlign w:val="superscript"/>
              </w:rPr>
              <w:t>th</w:t>
            </w:r>
            <w:r>
              <w:rPr>
                <w:rFonts w:ascii="Arial Narrow" w:hAnsi="Arial Narrow"/>
                <w:b/>
              </w:rPr>
              <w:t xml:space="preserve"> May</w:t>
            </w:r>
          </w:p>
        </w:tc>
        <w:tc>
          <w:tcPr>
            <w:tcW w:w="4621" w:type="dxa"/>
            <w:hideMark/>
          </w:tcPr>
          <w:p w:rsidR="00015CF8" w:rsidRDefault="00015CF8">
            <w:pPr>
              <w:spacing w:line="360" w:lineRule="auto"/>
              <w:jc w:val="center"/>
              <w:rPr>
                <w:rFonts w:ascii="Arial Narrow" w:hAnsi="Arial Narrow"/>
                <w:b/>
              </w:rPr>
            </w:pPr>
            <w:r>
              <w:rPr>
                <w:rFonts w:ascii="Arial Narrow" w:hAnsi="Arial Narrow"/>
                <w:b/>
              </w:rPr>
              <w:t>Finish for half term</w:t>
            </w:r>
          </w:p>
        </w:tc>
      </w:tr>
      <w:tr w:rsidR="00015CF8" w:rsidTr="00015CF8">
        <w:tc>
          <w:tcPr>
            <w:tcW w:w="4621" w:type="dxa"/>
            <w:hideMark/>
          </w:tcPr>
          <w:p w:rsidR="00015CF8" w:rsidRDefault="00015CF8">
            <w:pPr>
              <w:spacing w:line="360" w:lineRule="auto"/>
              <w:rPr>
                <w:rFonts w:ascii="Arial Narrow" w:hAnsi="Arial Narrow"/>
                <w:b/>
              </w:rPr>
            </w:pPr>
            <w:r>
              <w:rPr>
                <w:rFonts w:ascii="Arial Narrow" w:hAnsi="Arial Narrow"/>
                <w:b/>
              </w:rPr>
              <w:t>Monday 7</w:t>
            </w:r>
            <w:r>
              <w:rPr>
                <w:rFonts w:ascii="Arial Narrow" w:hAnsi="Arial Narrow"/>
                <w:b/>
                <w:vertAlign w:val="superscript"/>
              </w:rPr>
              <w:t>th</w:t>
            </w:r>
            <w:r>
              <w:rPr>
                <w:rFonts w:ascii="Arial Narrow" w:hAnsi="Arial Narrow"/>
                <w:b/>
              </w:rPr>
              <w:t xml:space="preserve"> June</w:t>
            </w:r>
          </w:p>
        </w:tc>
        <w:tc>
          <w:tcPr>
            <w:tcW w:w="4621" w:type="dxa"/>
            <w:hideMark/>
          </w:tcPr>
          <w:p w:rsidR="00015CF8" w:rsidRDefault="00015CF8">
            <w:pPr>
              <w:spacing w:line="360" w:lineRule="auto"/>
              <w:jc w:val="center"/>
              <w:rPr>
                <w:rFonts w:ascii="Arial Narrow" w:hAnsi="Arial Narrow"/>
                <w:b/>
              </w:rPr>
            </w:pPr>
            <w:r>
              <w:rPr>
                <w:rFonts w:ascii="Arial Narrow" w:hAnsi="Arial Narrow"/>
                <w:b/>
              </w:rPr>
              <w:t>Return to school</w:t>
            </w:r>
          </w:p>
        </w:tc>
      </w:tr>
      <w:tr w:rsidR="00015CF8" w:rsidTr="00015CF8">
        <w:tc>
          <w:tcPr>
            <w:tcW w:w="4621" w:type="dxa"/>
          </w:tcPr>
          <w:p w:rsidR="00015CF8" w:rsidRDefault="00015CF8">
            <w:pPr>
              <w:spacing w:line="360" w:lineRule="auto"/>
              <w:rPr>
                <w:rFonts w:ascii="Arial Narrow" w:hAnsi="Arial Narrow"/>
                <w:b/>
              </w:rPr>
            </w:pPr>
            <w:r>
              <w:rPr>
                <w:rFonts w:ascii="Arial Narrow" w:hAnsi="Arial Narrow"/>
                <w:b/>
              </w:rPr>
              <w:t>Wednesday 7</w:t>
            </w:r>
            <w:r w:rsidRPr="00015CF8">
              <w:rPr>
                <w:rFonts w:ascii="Arial Narrow" w:hAnsi="Arial Narrow"/>
                <w:b/>
                <w:vertAlign w:val="superscript"/>
              </w:rPr>
              <w:t>th</w:t>
            </w:r>
            <w:r>
              <w:rPr>
                <w:rFonts w:ascii="Arial Narrow" w:hAnsi="Arial Narrow"/>
                <w:b/>
              </w:rPr>
              <w:t xml:space="preserve"> July</w:t>
            </w:r>
          </w:p>
        </w:tc>
        <w:tc>
          <w:tcPr>
            <w:tcW w:w="4621" w:type="dxa"/>
          </w:tcPr>
          <w:p w:rsidR="00015CF8" w:rsidRDefault="00015CF8">
            <w:pPr>
              <w:spacing w:line="360" w:lineRule="auto"/>
              <w:jc w:val="center"/>
              <w:rPr>
                <w:rFonts w:ascii="Arial Narrow" w:hAnsi="Arial Narrow"/>
                <w:b/>
                <w:i/>
              </w:rPr>
            </w:pPr>
            <w:r>
              <w:rPr>
                <w:rFonts w:ascii="Arial Narrow" w:hAnsi="Arial Narrow"/>
                <w:b/>
                <w:i/>
              </w:rPr>
              <w:t>Sports Day- provisional date</w:t>
            </w:r>
          </w:p>
        </w:tc>
      </w:tr>
      <w:tr w:rsidR="00015CF8" w:rsidTr="00015CF8">
        <w:tc>
          <w:tcPr>
            <w:tcW w:w="4621" w:type="dxa"/>
          </w:tcPr>
          <w:p w:rsidR="00015CF8" w:rsidRDefault="00015CF8">
            <w:pPr>
              <w:spacing w:line="360" w:lineRule="auto"/>
              <w:rPr>
                <w:rFonts w:ascii="Arial Narrow" w:hAnsi="Arial Narrow"/>
                <w:b/>
              </w:rPr>
            </w:pPr>
            <w:r>
              <w:rPr>
                <w:rFonts w:ascii="Arial Narrow" w:hAnsi="Arial Narrow"/>
                <w:b/>
              </w:rPr>
              <w:t>Wednesday 14</w:t>
            </w:r>
            <w:r w:rsidRPr="00015CF8">
              <w:rPr>
                <w:rFonts w:ascii="Arial Narrow" w:hAnsi="Arial Narrow"/>
                <w:b/>
                <w:vertAlign w:val="superscript"/>
              </w:rPr>
              <w:t>th</w:t>
            </w:r>
            <w:r>
              <w:rPr>
                <w:rFonts w:ascii="Arial Narrow" w:hAnsi="Arial Narrow"/>
                <w:b/>
              </w:rPr>
              <w:t xml:space="preserve"> July</w:t>
            </w:r>
          </w:p>
        </w:tc>
        <w:tc>
          <w:tcPr>
            <w:tcW w:w="4621" w:type="dxa"/>
          </w:tcPr>
          <w:p w:rsidR="00015CF8" w:rsidRDefault="00015CF8">
            <w:pPr>
              <w:spacing w:line="360" w:lineRule="auto"/>
              <w:jc w:val="center"/>
              <w:rPr>
                <w:rFonts w:ascii="Arial Narrow" w:hAnsi="Arial Narrow"/>
                <w:b/>
              </w:rPr>
            </w:pPr>
            <w:r>
              <w:rPr>
                <w:rFonts w:ascii="Arial Narrow" w:hAnsi="Arial Narrow"/>
                <w:b/>
              </w:rPr>
              <w:t xml:space="preserve">End of Year celebration – </w:t>
            </w:r>
            <w:r w:rsidRPr="00015CF8">
              <w:rPr>
                <w:rFonts w:ascii="Arial Narrow" w:hAnsi="Arial Narrow"/>
                <w:b/>
                <w:i/>
              </w:rPr>
              <w:t>provisional date</w:t>
            </w:r>
          </w:p>
        </w:tc>
      </w:tr>
      <w:tr w:rsidR="00015CF8" w:rsidTr="00015CF8">
        <w:tc>
          <w:tcPr>
            <w:tcW w:w="4621" w:type="dxa"/>
            <w:hideMark/>
          </w:tcPr>
          <w:p w:rsidR="00015CF8" w:rsidRDefault="00015CF8">
            <w:pPr>
              <w:spacing w:line="360" w:lineRule="auto"/>
              <w:rPr>
                <w:rFonts w:ascii="Arial Narrow" w:hAnsi="Arial Narrow"/>
                <w:b/>
              </w:rPr>
            </w:pPr>
            <w:r>
              <w:rPr>
                <w:rFonts w:ascii="Arial Narrow" w:hAnsi="Arial Narrow"/>
                <w:b/>
              </w:rPr>
              <w:t>Friday 16</w:t>
            </w:r>
            <w:r>
              <w:rPr>
                <w:rFonts w:ascii="Arial Narrow" w:hAnsi="Arial Narrow"/>
                <w:b/>
                <w:vertAlign w:val="superscript"/>
              </w:rPr>
              <w:t>th</w:t>
            </w:r>
            <w:r>
              <w:rPr>
                <w:rFonts w:ascii="Arial Narrow" w:hAnsi="Arial Narrow"/>
                <w:b/>
              </w:rPr>
              <w:t xml:space="preserve"> July</w:t>
            </w:r>
          </w:p>
        </w:tc>
        <w:tc>
          <w:tcPr>
            <w:tcW w:w="4621" w:type="dxa"/>
            <w:hideMark/>
          </w:tcPr>
          <w:p w:rsidR="00015CF8" w:rsidRDefault="00015CF8">
            <w:pPr>
              <w:spacing w:line="360" w:lineRule="auto"/>
              <w:jc w:val="center"/>
              <w:rPr>
                <w:rFonts w:ascii="Arial Narrow" w:hAnsi="Arial Narrow"/>
                <w:b/>
              </w:rPr>
            </w:pPr>
            <w:r>
              <w:rPr>
                <w:rFonts w:ascii="Arial Narrow" w:hAnsi="Arial Narrow"/>
                <w:b/>
              </w:rPr>
              <w:t>Term ends</w:t>
            </w: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r w:rsidR="00015CF8" w:rsidTr="00015CF8">
        <w:tc>
          <w:tcPr>
            <w:tcW w:w="4621" w:type="dxa"/>
          </w:tcPr>
          <w:p w:rsidR="00015CF8" w:rsidRDefault="00015CF8" w:rsidP="004C408A">
            <w:pPr>
              <w:rPr>
                <w:rFonts w:ascii="Arial Narrow" w:hAnsi="Arial Narrow"/>
              </w:rPr>
            </w:pPr>
          </w:p>
        </w:tc>
        <w:tc>
          <w:tcPr>
            <w:tcW w:w="4621" w:type="dxa"/>
          </w:tcPr>
          <w:p w:rsidR="00015CF8" w:rsidRDefault="00015CF8" w:rsidP="004C408A">
            <w:pPr>
              <w:rPr>
                <w:rFonts w:ascii="Arial Narrow" w:hAnsi="Arial Narrow"/>
              </w:rPr>
            </w:pPr>
          </w:p>
        </w:tc>
      </w:tr>
    </w:tbl>
    <w:p w:rsidR="00015CF8" w:rsidRPr="004C408A" w:rsidRDefault="00015CF8" w:rsidP="004C408A">
      <w:pPr>
        <w:rPr>
          <w:rFonts w:ascii="Arial Narrow" w:hAnsi="Arial Narrow"/>
        </w:rPr>
      </w:pPr>
    </w:p>
    <w:sectPr w:rsidR="00015CF8" w:rsidRPr="004C4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9A2"/>
    <w:multiLevelType w:val="multilevel"/>
    <w:tmpl w:val="013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FE53C8"/>
    <w:multiLevelType w:val="multilevel"/>
    <w:tmpl w:val="D8C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A"/>
    <w:rsid w:val="00004D58"/>
    <w:rsid w:val="00015CF8"/>
    <w:rsid w:val="00104430"/>
    <w:rsid w:val="001B38DD"/>
    <w:rsid w:val="0029251F"/>
    <w:rsid w:val="002927A6"/>
    <w:rsid w:val="002A5842"/>
    <w:rsid w:val="002F2EFF"/>
    <w:rsid w:val="00326D36"/>
    <w:rsid w:val="00394FBC"/>
    <w:rsid w:val="004616D6"/>
    <w:rsid w:val="0048480D"/>
    <w:rsid w:val="004C408A"/>
    <w:rsid w:val="004E5168"/>
    <w:rsid w:val="004F688D"/>
    <w:rsid w:val="005054BE"/>
    <w:rsid w:val="005E2CB8"/>
    <w:rsid w:val="007058B9"/>
    <w:rsid w:val="00705A46"/>
    <w:rsid w:val="00727E45"/>
    <w:rsid w:val="007478B5"/>
    <w:rsid w:val="007F394A"/>
    <w:rsid w:val="007F713E"/>
    <w:rsid w:val="00822870"/>
    <w:rsid w:val="00856F65"/>
    <w:rsid w:val="009027B1"/>
    <w:rsid w:val="009F26DA"/>
    <w:rsid w:val="00A361A1"/>
    <w:rsid w:val="00A45B8D"/>
    <w:rsid w:val="00AD06E0"/>
    <w:rsid w:val="00B03BD0"/>
    <w:rsid w:val="00B8485B"/>
    <w:rsid w:val="00BC66F9"/>
    <w:rsid w:val="00D14448"/>
    <w:rsid w:val="00D7297A"/>
    <w:rsid w:val="00D84C40"/>
    <w:rsid w:val="00DC00A6"/>
    <w:rsid w:val="00E30C4D"/>
    <w:rsid w:val="00E3761A"/>
    <w:rsid w:val="00EF572F"/>
    <w:rsid w:val="00FA7C2B"/>
    <w:rsid w:val="00FE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6087">
      <w:bodyDiv w:val="1"/>
      <w:marLeft w:val="0"/>
      <w:marRight w:val="0"/>
      <w:marTop w:val="0"/>
      <w:marBottom w:val="0"/>
      <w:divBdr>
        <w:top w:val="none" w:sz="0" w:space="0" w:color="auto"/>
        <w:left w:val="none" w:sz="0" w:space="0" w:color="auto"/>
        <w:bottom w:val="none" w:sz="0" w:space="0" w:color="auto"/>
        <w:right w:val="none" w:sz="0" w:space="0" w:color="auto"/>
      </w:divBdr>
    </w:div>
    <w:div w:id="20479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orthumberland.gov.uk/Education/Schools/Meals.aspx"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2</cp:revision>
  <cp:lastPrinted>2021-04-16T08:59:00Z</cp:lastPrinted>
  <dcterms:created xsi:type="dcterms:W3CDTF">2021-05-05T13:59:00Z</dcterms:created>
  <dcterms:modified xsi:type="dcterms:W3CDTF">2021-05-05T13:59:00Z</dcterms:modified>
</cp:coreProperties>
</file>